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1D2C7C"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Pr>
          <w:rFonts w:eastAsiaTheme="minorEastAsia" w:cs="Arial" w:hint="eastAsia"/>
          <w:bCs/>
          <w:sz w:val="24"/>
          <w:szCs w:val="24"/>
          <w:lang w:eastAsia="zh-CN"/>
        </w:rPr>
        <w:t>6</w:t>
      </w:r>
      <w:r w:rsidR="00ED13A2">
        <w:rPr>
          <w:rFonts w:eastAsiaTheme="minorEastAsia" w:cs="Arial"/>
          <w:bCs/>
          <w:sz w:val="24"/>
          <w:szCs w:val="24"/>
          <w:lang w:eastAsia="zh-CN"/>
        </w:rPr>
        <w:t>bis</w:t>
      </w:r>
      <w:r w:rsidRPr="001D2C7C">
        <w:rPr>
          <w:rFonts w:cs="Arial"/>
          <w:bCs/>
          <w:sz w:val="24"/>
          <w:szCs w:val="24"/>
        </w:rPr>
        <w:tab/>
      </w:r>
      <w:r w:rsidR="00FE5414">
        <w:rPr>
          <w:rFonts w:eastAsiaTheme="minorEastAsia" w:cs="Arial" w:hint="eastAsia"/>
          <w:bCs/>
          <w:sz w:val="24"/>
          <w:szCs w:val="24"/>
          <w:lang w:eastAsia="zh-CN"/>
        </w:rPr>
        <w:t xml:space="preserve"> </w:t>
      </w:r>
      <w:r w:rsidRPr="001D2C7C">
        <w:rPr>
          <w:rFonts w:cs="Arial"/>
          <w:bCs/>
          <w:sz w:val="24"/>
          <w:szCs w:val="24"/>
        </w:rPr>
        <w:t xml:space="preserve">    </w:t>
      </w:r>
      <w:r w:rsidR="00ED13A2" w:rsidRPr="00ED13A2">
        <w:rPr>
          <w:sz w:val="24"/>
          <w:szCs w:val="24"/>
        </w:rPr>
        <w:t>R1-1609778</w:t>
      </w:r>
    </w:p>
    <w:p w:rsidR="00F100D0" w:rsidRPr="001D2C7C" w:rsidRDefault="00ED13A2"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Lisbon</w:t>
      </w:r>
      <w:r w:rsidRPr="00DF2518">
        <w:rPr>
          <w:rFonts w:eastAsiaTheme="minorEastAsia" w:cs="Arial"/>
          <w:bCs/>
          <w:sz w:val="24"/>
          <w:szCs w:val="24"/>
          <w:lang w:eastAsia="zh-CN"/>
        </w:rPr>
        <w:t>,</w:t>
      </w:r>
      <w:r w:rsidRPr="001D2C7C">
        <w:rPr>
          <w:rFonts w:eastAsiaTheme="minorEastAsia" w:cs="Arial" w:hint="eastAsia"/>
          <w:bCs/>
          <w:sz w:val="24"/>
          <w:szCs w:val="24"/>
          <w:lang w:val="en-US" w:eastAsia="zh-CN"/>
        </w:rPr>
        <w:t xml:space="preserve"> </w:t>
      </w:r>
      <w:r>
        <w:rPr>
          <w:rFonts w:eastAsiaTheme="minorEastAsia" w:cs="Arial"/>
          <w:bCs/>
          <w:sz w:val="24"/>
          <w:szCs w:val="24"/>
          <w:lang w:eastAsia="zh-CN"/>
        </w:rPr>
        <w:t>Portugal</w:t>
      </w:r>
      <w:r w:rsidRPr="001D2C7C">
        <w:rPr>
          <w:rFonts w:eastAsiaTheme="minorEastAsia" w:cs="Arial" w:hint="eastAsia"/>
          <w:bCs/>
          <w:sz w:val="24"/>
          <w:szCs w:val="24"/>
          <w:lang w:eastAsia="zh-CN"/>
        </w:rPr>
        <w:t>,</w:t>
      </w:r>
      <w:r w:rsidRPr="001D2C7C">
        <w:rPr>
          <w:rFonts w:cs="Arial"/>
          <w:bCs/>
          <w:sz w:val="24"/>
          <w:szCs w:val="24"/>
        </w:rPr>
        <w:t xml:space="preserve"> </w:t>
      </w:r>
      <w:r>
        <w:rPr>
          <w:rFonts w:eastAsiaTheme="minorEastAsia" w:cs="Arial"/>
          <w:bCs/>
          <w:sz w:val="24"/>
          <w:szCs w:val="24"/>
          <w:lang w:val="en-US" w:eastAsia="zh-CN"/>
        </w:rPr>
        <w:t>10</w:t>
      </w:r>
      <w:r>
        <w:rPr>
          <w:rFonts w:eastAsiaTheme="minorEastAsia" w:cs="Arial"/>
          <w:bCs/>
          <w:sz w:val="24"/>
          <w:szCs w:val="24"/>
          <w:vertAlign w:val="superscript"/>
          <w:lang w:val="en-US" w:eastAsia="zh-CN"/>
        </w:rPr>
        <w:t>th</w:t>
      </w:r>
      <w:r w:rsidRPr="001D2C7C">
        <w:rPr>
          <w:rFonts w:cs="Arial"/>
          <w:bCs/>
          <w:sz w:val="24"/>
          <w:szCs w:val="24"/>
          <w:lang w:val="en-US"/>
        </w:rPr>
        <w:t xml:space="preserve"> - </w:t>
      </w:r>
      <w:r>
        <w:rPr>
          <w:rFonts w:eastAsiaTheme="minorEastAsia" w:cs="Arial"/>
          <w:bCs/>
          <w:sz w:val="24"/>
          <w:szCs w:val="24"/>
          <w:lang w:val="en-US" w:eastAsia="zh-CN"/>
        </w:rPr>
        <w:t>14</w:t>
      </w:r>
      <w:r w:rsidRPr="001D2C7C">
        <w:rPr>
          <w:rFonts w:cs="Arial"/>
          <w:bCs/>
          <w:sz w:val="24"/>
          <w:szCs w:val="24"/>
          <w:vertAlign w:val="superscript"/>
          <w:lang w:val="en-US"/>
        </w:rPr>
        <w:t>th</w:t>
      </w:r>
      <w:r w:rsidRPr="001D2C7C">
        <w:rPr>
          <w:rFonts w:cs="Arial"/>
          <w:bCs/>
          <w:sz w:val="24"/>
          <w:szCs w:val="24"/>
          <w:lang w:val="en-US"/>
        </w:rPr>
        <w:t xml:space="preserve"> </w:t>
      </w:r>
      <w:r>
        <w:rPr>
          <w:rFonts w:eastAsiaTheme="minorEastAsia" w:cs="Arial"/>
          <w:bCs/>
          <w:sz w:val="24"/>
          <w:szCs w:val="24"/>
          <w:lang w:val="en-US" w:eastAsia="zh-CN"/>
        </w:rPr>
        <w:t>October</w:t>
      </w:r>
      <w:r w:rsidRPr="001D2C7C">
        <w:rPr>
          <w:rFonts w:cs="Arial"/>
          <w:bCs/>
          <w:sz w:val="24"/>
          <w:szCs w:val="24"/>
          <w:lang w:val="en-US"/>
        </w:rPr>
        <w:t xml:space="preserve"> </w:t>
      </w:r>
      <w:r w:rsidR="00F100D0" w:rsidRPr="001D2C7C">
        <w:rPr>
          <w:rFonts w:cs="Arial"/>
          <w:bCs/>
          <w:sz w:val="24"/>
          <w:szCs w:val="24"/>
          <w:lang w:val="en-US"/>
        </w:rPr>
        <w:t>201</w:t>
      </w:r>
      <w:r w:rsidR="00F100D0" w:rsidRPr="001D2C7C">
        <w:rPr>
          <w:rFonts w:eastAsia="SimSun" w:cs="Arial" w:hint="eastAsia"/>
          <w:bCs/>
          <w:sz w:val="24"/>
          <w:szCs w:val="24"/>
          <w:lang w:val="en-US" w:eastAsia="zh-CN"/>
        </w:rPr>
        <w:t>6</w:t>
      </w:r>
    </w:p>
    <w:p w:rsidR="00F100D0" w:rsidRDefault="00F100D0" w:rsidP="00F100D0">
      <w:pPr>
        <w:pStyle w:val="Header"/>
        <w:tabs>
          <w:tab w:val="left" w:pos="1805"/>
        </w:tabs>
        <w:snapToGrid w:val="0"/>
        <w:spacing w:after="0" w:afterAutospacing="0"/>
        <w:ind w:left="1800" w:hanging="1800"/>
        <w:outlineLvl w:val="0"/>
        <w:rPr>
          <w:rFonts w:cs="Arial"/>
          <w:sz w:val="22"/>
          <w:szCs w:val="22"/>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ED13A2" w:rsidRPr="00ED13A2">
        <w:rPr>
          <w:rFonts w:eastAsiaTheme="minorEastAsia"/>
          <w:sz w:val="22"/>
          <w:szCs w:val="22"/>
          <w:lang w:eastAsia="zh-CN"/>
        </w:rPr>
        <w:t>Further discussions on FB-OFDM</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55778">
        <w:rPr>
          <w:rFonts w:eastAsiaTheme="minorEastAsia" w:cs="Arial" w:hint="eastAsia"/>
          <w:sz w:val="22"/>
          <w:szCs w:val="22"/>
          <w:lang w:eastAsia="zh-CN"/>
        </w:rPr>
        <w:t>8</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ED13A2">
        <w:rPr>
          <w:rFonts w:eastAsiaTheme="minorEastAsia" w:cs="Arial"/>
          <w:sz w:val="22"/>
          <w:szCs w:val="22"/>
          <w:lang w:eastAsia="zh-CN"/>
        </w:rPr>
        <w:t>1</w:t>
      </w:r>
      <w:r>
        <w:rPr>
          <w:rFonts w:eastAsiaTheme="minorEastAsia" w:cs="Arial" w:hint="eastAsia"/>
          <w:sz w:val="22"/>
          <w:szCs w:val="22"/>
          <w:lang w:eastAsia="zh-CN"/>
        </w:rPr>
        <w:t>.</w:t>
      </w:r>
      <w:r w:rsidR="00255778">
        <w:rPr>
          <w:rFonts w:eastAsiaTheme="minorEastAsia" w:cs="Arial" w:hint="eastAsia"/>
          <w:sz w:val="22"/>
          <w:szCs w:val="22"/>
          <w:lang w:eastAsia="zh-CN"/>
        </w:rPr>
        <w:t>1</w:t>
      </w:r>
    </w:p>
    <w:p w:rsidR="00F100D0" w:rsidRPr="00994560" w:rsidRDefault="00F100D0" w:rsidP="00994560">
      <w:pPr>
        <w:pBdr>
          <w:bottom w:val="single" w:sz="6" w:space="2" w:color="auto"/>
        </w:pBdr>
        <w:snapToGrid w:val="0"/>
        <w:spacing w:after="24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00ED13A2" w:rsidRPr="00F100D0">
        <w:rPr>
          <w:rFonts w:ascii="Arial" w:hAnsi="Arial" w:cs="Arial"/>
          <w:b/>
          <w:noProof/>
          <w:sz w:val="22"/>
          <w:szCs w:val="22"/>
          <w:lang w:eastAsia="zh-CN"/>
        </w:rPr>
        <w:t>Discussion</w:t>
      </w:r>
      <w:r w:rsidR="00ED13A2">
        <w:rPr>
          <w:rFonts w:ascii="Arial" w:hAnsi="Arial" w:cs="Arial"/>
          <w:b/>
          <w:noProof/>
          <w:sz w:val="22"/>
          <w:szCs w:val="22"/>
          <w:lang w:eastAsia="zh-CN"/>
        </w:rPr>
        <w:t xml:space="preserve"> and Decision</w:t>
      </w:r>
    </w:p>
    <w:p w:rsidR="00B56A20" w:rsidRPr="001D2C7C" w:rsidRDefault="00B56A20" w:rsidP="00B56A20">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B56A20" w:rsidRPr="006E3670" w:rsidRDefault="00B56A20" w:rsidP="00920BA6">
      <w:pPr>
        <w:snapToGrid w:val="0"/>
        <w:spacing w:before="120" w:after="120" w:afterAutospacing="0"/>
        <w:jc w:val="both"/>
        <w:rPr>
          <w:rFonts w:eastAsiaTheme="minorEastAsia"/>
          <w:bCs/>
          <w:sz w:val="20"/>
          <w:lang w:eastAsia="zh-CN"/>
        </w:rPr>
      </w:pPr>
      <w:r w:rsidRPr="006E3670">
        <w:rPr>
          <w:rFonts w:hint="eastAsia"/>
          <w:bCs/>
          <w:sz w:val="20"/>
        </w:rPr>
        <w:t>In RAN1#8</w:t>
      </w:r>
      <w:r w:rsidRPr="006E3670">
        <w:rPr>
          <w:rFonts w:eastAsiaTheme="minorEastAsia" w:hint="eastAsia"/>
          <w:bCs/>
          <w:sz w:val="20"/>
          <w:lang w:eastAsia="zh-CN"/>
        </w:rPr>
        <w:t>6</w:t>
      </w:r>
      <w:r w:rsidRPr="006E3670">
        <w:rPr>
          <w:rFonts w:hint="eastAsia"/>
          <w:bCs/>
          <w:sz w:val="20"/>
        </w:rPr>
        <w:t xml:space="preserve"> meeting, some agreements</w:t>
      </w:r>
      <w:r w:rsidRPr="006E3670">
        <w:rPr>
          <w:rFonts w:eastAsiaTheme="minorEastAsia" w:hint="eastAsia"/>
          <w:bCs/>
          <w:sz w:val="20"/>
          <w:lang w:eastAsia="zh-CN"/>
        </w:rPr>
        <w:t xml:space="preserve"> </w:t>
      </w:r>
      <w:r w:rsidRPr="006E3670">
        <w:rPr>
          <w:rFonts w:hint="eastAsia"/>
          <w:bCs/>
          <w:sz w:val="20"/>
        </w:rPr>
        <w:t xml:space="preserve">were </w:t>
      </w:r>
      <w:r w:rsidR="00D35C8C">
        <w:rPr>
          <w:rFonts w:eastAsiaTheme="minorEastAsia"/>
          <w:bCs/>
          <w:sz w:val="20"/>
          <w:lang w:eastAsia="zh-CN"/>
        </w:rPr>
        <w:t>made for NR waveform</w:t>
      </w:r>
      <w:r w:rsidRPr="006E3670">
        <w:rPr>
          <w:rFonts w:hint="eastAsia"/>
          <w:bCs/>
          <w:sz w:val="20"/>
        </w:rPr>
        <w:t>:</w:t>
      </w:r>
    </w:p>
    <w:p w:rsidR="00B56A20" w:rsidRPr="006E3670" w:rsidRDefault="00B56A20" w:rsidP="00920BA6">
      <w:pPr>
        <w:numPr>
          <w:ilvl w:val="0"/>
          <w:numId w:val="15"/>
        </w:numPr>
        <w:spacing w:before="120" w:after="120" w:afterAutospacing="0"/>
        <w:rPr>
          <w:rFonts w:eastAsia="MS Mincho"/>
          <w:sz w:val="20"/>
          <w:lang w:val="en-US"/>
        </w:rPr>
      </w:pPr>
      <w:r w:rsidRPr="006E3670">
        <w:rPr>
          <w:rFonts w:eastAsia="MS Mincho"/>
          <w:sz w:val="20"/>
          <w:lang w:val="en-US"/>
        </w:rPr>
        <w:t xml:space="preserve">At least up to 40 GHz for eMBB and URLLC services, NR supports CP-OFDM based waveform with Y greater than that of LTE (assuming Y=90% for LTE) for DL and UL, possibly with additional low PAPR/CM technique(s) (e.g., DFT-S-OFDM, etc.) </w:t>
      </w:r>
    </w:p>
    <w:p w:rsidR="00B56A20" w:rsidRPr="006E3670" w:rsidRDefault="00B56A20" w:rsidP="00920BA6">
      <w:pPr>
        <w:numPr>
          <w:ilvl w:val="0"/>
          <w:numId w:val="15"/>
        </w:numPr>
        <w:spacing w:before="120" w:after="120" w:afterAutospacing="0"/>
        <w:rPr>
          <w:rFonts w:eastAsia="MS Mincho"/>
          <w:sz w:val="20"/>
          <w:lang w:val="en-US"/>
        </w:rPr>
      </w:pPr>
      <w:r w:rsidRPr="006E3670">
        <w:rPr>
          <w:rFonts w:eastAsia="MS Mincho"/>
          <w:sz w:val="20"/>
          <w:lang w:val="en-US"/>
        </w:rPr>
        <w:t xml:space="preserve">From RAN1 perspective, spectral confinement technique(s) (e.g. filtering, windowing, etc.) for a waveform at the transmitter is transparent to the receiver </w:t>
      </w:r>
    </w:p>
    <w:p w:rsidR="00B56A20" w:rsidRPr="006E3670" w:rsidRDefault="00B56A20" w:rsidP="00920BA6">
      <w:pPr>
        <w:snapToGrid w:val="0"/>
        <w:spacing w:before="120" w:after="120" w:afterAutospacing="0"/>
        <w:jc w:val="both"/>
        <w:rPr>
          <w:rFonts w:eastAsiaTheme="minorEastAsia"/>
          <w:sz w:val="20"/>
          <w:lang w:eastAsia="zh-CN"/>
        </w:rPr>
      </w:pPr>
      <w:r w:rsidRPr="006E3670">
        <w:rPr>
          <w:bCs/>
          <w:sz w:val="20"/>
        </w:rPr>
        <w:t>FB-OFDM</w:t>
      </w:r>
      <w:r w:rsidR="00D35C8C">
        <w:rPr>
          <w:bCs/>
          <w:sz w:val="20"/>
        </w:rPr>
        <w:t xml:space="preserve"> is proposed </w:t>
      </w:r>
      <w:r w:rsidR="00797F26">
        <w:rPr>
          <w:bCs/>
          <w:sz w:val="20"/>
        </w:rPr>
        <w:t xml:space="preserve">in </w:t>
      </w:r>
      <w:r w:rsidR="00B55883">
        <w:rPr>
          <w:bCs/>
          <w:sz w:val="20"/>
        </w:rPr>
        <w:fldChar w:fldCharType="begin"/>
      </w:r>
      <w:r w:rsidR="00797F26">
        <w:rPr>
          <w:bCs/>
          <w:sz w:val="20"/>
        </w:rPr>
        <w:instrText xml:space="preserve"> REF _Ref462923914 \r \h </w:instrText>
      </w:r>
      <w:r w:rsidR="00B55883">
        <w:rPr>
          <w:bCs/>
          <w:sz w:val="20"/>
        </w:rPr>
      </w:r>
      <w:r w:rsidR="00B55883">
        <w:rPr>
          <w:bCs/>
          <w:sz w:val="20"/>
        </w:rPr>
        <w:fldChar w:fldCharType="separate"/>
      </w:r>
      <w:r w:rsidR="00E2035A">
        <w:rPr>
          <w:bCs/>
          <w:sz w:val="20"/>
        </w:rPr>
        <w:t>[1]</w:t>
      </w:r>
      <w:r w:rsidR="00B55883">
        <w:rPr>
          <w:bCs/>
          <w:sz w:val="20"/>
        </w:rPr>
        <w:fldChar w:fldCharType="end"/>
      </w:r>
      <w:r w:rsidR="00B55883">
        <w:rPr>
          <w:bCs/>
          <w:sz w:val="20"/>
        </w:rPr>
        <w:fldChar w:fldCharType="begin"/>
      </w:r>
      <w:r w:rsidR="00797F26">
        <w:rPr>
          <w:bCs/>
          <w:sz w:val="20"/>
        </w:rPr>
        <w:instrText xml:space="preserve"> REF _Ref462923916 \r \h </w:instrText>
      </w:r>
      <w:r w:rsidR="00B55883">
        <w:rPr>
          <w:bCs/>
          <w:sz w:val="20"/>
        </w:rPr>
      </w:r>
      <w:r w:rsidR="00B55883">
        <w:rPr>
          <w:bCs/>
          <w:sz w:val="20"/>
        </w:rPr>
        <w:fldChar w:fldCharType="separate"/>
      </w:r>
      <w:r w:rsidR="00E2035A">
        <w:rPr>
          <w:bCs/>
          <w:sz w:val="20"/>
        </w:rPr>
        <w:t>[2]</w:t>
      </w:r>
      <w:r w:rsidR="00B55883">
        <w:rPr>
          <w:bCs/>
          <w:sz w:val="20"/>
        </w:rPr>
        <w:fldChar w:fldCharType="end"/>
      </w:r>
      <w:r w:rsidR="00B55883">
        <w:rPr>
          <w:bCs/>
          <w:sz w:val="20"/>
        </w:rPr>
        <w:fldChar w:fldCharType="begin"/>
      </w:r>
      <w:r w:rsidR="00797F26">
        <w:rPr>
          <w:bCs/>
          <w:sz w:val="20"/>
        </w:rPr>
        <w:instrText xml:space="preserve"> REF _Ref462923917 \r \h </w:instrText>
      </w:r>
      <w:r w:rsidR="00B55883">
        <w:rPr>
          <w:bCs/>
          <w:sz w:val="20"/>
        </w:rPr>
      </w:r>
      <w:r w:rsidR="00B55883">
        <w:rPr>
          <w:bCs/>
          <w:sz w:val="20"/>
        </w:rPr>
        <w:fldChar w:fldCharType="separate"/>
      </w:r>
      <w:r w:rsidR="00E2035A">
        <w:rPr>
          <w:bCs/>
          <w:sz w:val="20"/>
        </w:rPr>
        <w:t>[3]</w:t>
      </w:r>
      <w:r w:rsidR="00B55883">
        <w:rPr>
          <w:bCs/>
          <w:sz w:val="20"/>
        </w:rPr>
        <w:fldChar w:fldCharType="end"/>
      </w:r>
      <w:r w:rsidR="00797F26">
        <w:rPr>
          <w:bCs/>
          <w:sz w:val="20"/>
        </w:rPr>
        <w:t xml:space="preserve"> </w:t>
      </w:r>
      <w:r w:rsidR="00D35C8C">
        <w:rPr>
          <w:bCs/>
          <w:sz w:val="20"/>
        </w:rPr>
        <w:t>to have its pul</w:t>
      </w:r>
      <w:r w:rsidR="00797F26">
        <w:rPr>
          <w:bCs/>
          <w:sz w:val="20"/>
        </w:rPr>
        <w:t xml:space="preserve">se shape function </w:t>
      </w:r>
      <w:r w:rsidR="00D35C8C">
        <w:rPr>
          <w:bCs/>
          <w:sz w:val="20"/>
        </w:rPr>
        <w:t>vary according to different use scenarios</w:t>
      </w:r>
      <w:r w:rsidRPr="006E3670">
        <w:rPr>
          <w:bCs/>
          <w:sz w:val="20"/>
        </w:rPr>
        <w:t>.</w:t>
      </w:r>
      <w:r w:rsidRPr="006E3670">
        <w:rPr>
          <w:rFonts w:hint="eastAsia"/>
          <w:bCs/>
          <w:sz w:val="20"/>
        </w:rPr>
        <w:t xml:space="preserve"> </w:t>
      </w:r>
      <w:r w:rsidR="00797F26">
        <w:rPr>
          <w:bCs/>
          <w:sz w:val="20"/>
        </w:rPr>
        <w:t xml:space="preserve">The FB-OFDM waveform in </w:t>
      </w:r>
      <w:r w:rsidR="00B55883">
        <w:rPr>
          <w:bCs/>
          <w:sz w:val="20"/>
        </w:rPr>
        <w:fldChar w:fldCharType="begin"/>
      </w:r>
      <w:r w:rsidR="00797F26">
        <w:rPr>
          <w:bCs/>
          <w:sz w:val="20"/>
        </w:rPr>
        <w:instrText xml:space="preserve"> REF _Ref462923917 \r \h </w:instrText>
      </w:r>
      <w:r w:rsidR="00B55883">
        <w:rPr>
          <w:bCs/>
          <w:sz w:val="20"/>
        </w:rPr>
      </w:r>
      <w:r w:rsidR="00B55883">
        <w:rPr>
          <w:bCs/>
          <w:sz w:val="20"/>
        </w:rPr>
        <w:fldChar w:fldCharType="separate"/>
      </w:r>
      <w:r w:rsidR="00E2035A">
        <w:rPr>
          <w:bCs/>
          <w:sz w:val="20"/>
        </w:rPr>
        <w:t>[3]</w:t>
      </w:r>
      <w:r w:rsidR="00B55883">
        <w:rPr>
          <w:bCs/>
          <w:sz w:val="20"/>
        </w:rPr>
        <w:fldChar w:fldCharType="end"/>
      </w:r>
      <w:r w:rsidR="00797F26">
        <w:rPr>
          <w:bCs/>
          <w:sz w:val="20"/>
        </w:rPr>
        <w:t xml:space="preserve"> is based on the </w:t>
      </w:r>
      <w:r w:rsidR="006842E5">
        <w:rPr>
          <w:bCs/>
          <w:sz w:val="20"/>
        </w:rPr>
        <w:t xml:space="preserve">rectangle windowing </w:t>
      </w:r>
      <w:r w:rsidR="00797F26">
        <w:rPr>
          <w:bCs/>
          <w:sz w:val="20"/>
        </w:rPr>
        <w:t>in frequency domain</w:t>
      </w:r>
      <w:r w:rsidR="006842E5">
        <w:rPr>
          <w:bCs/>
          <w:sz w:val="20"/>
        </w:rPr>
        <w:t xml:space="preserve"> with raised cosine edge roll-off</w:t>
      </w:r>
      <w:r w:rsidR="00797F26">
        <w:rPr>
          <w:bCs/>
          <w:sz w:val="20"/>
        </w:rPr>
        <w:t xml:space="preserve">. </w:t>
      </w:r>
      <w:r w:rsidR="006842E5">
        <w:rPr>
          <w:bCs/>
          <w:sz w:val="20"/>
        </w:rPr>
        <w:t>Such waveform is proved to have superior frequency-domain local confinement property, and therefore is considered one option of FB-OFDM. Meanwhile, in order to reach a better balance between frequency confinement and Tx-Rx transparency,</w:t>
      </w:r>
      <w:r w:rsidRPr="006E3670">
        <w:rPr>
          <w:rFonts w:eastAsiaTheme="minorEastAsia" w:hint="eastAsia"/>
          <w:sz w:val="20"/>
          <w:lang w:eastAsia="zh-CN"/>
        </w:rPr>
        <w:t xml:space="preserve"> </w:t>
      </w:r>
      <w:r w:rsidR="00D35C8C">
        <w:rPr>
          <w:rFonts w:eastAsiaTheme="minorEastAsia"/>
          <w:sz w:val="20"/>
          <w:lang w:eastAsia="zh-CN"/>
        </w:rPr>
        <w:t xml:space="preserve">the </w:t>
      </w:r>
      <w:r w:rsidR="00F51B26">
        <w:rPr>
          <w:rFonts w:eastAsiaTheme="minorEastAsia"/>
          <w:sz w:val="20"/>
          <w:lang w:eastAsia="zh-CN"/>
        </w:rPr>
        <w:t xml:space="preserve">second option of </w:t>
      </w:r>
      <w:r w:rsidRPr="006E3670">
        <w:rPr>
          <w:rFonts w:eastAsiaTheme="minorEastAsia" w:hint="eastAsia"/>
          <w:sz w:val="20"/>
          <w:lang w:eastAsia="zh-CN"/>
        </w:rPr>
        <w:t xml:space="preserve">FB-OFDM </w:t>
      </w:r>
      <w:r w:rsidR="00F51B26">
        <w:rPr>
          <w:rFonts w:eastAsiaTheme="minorEastAsia"/>
          <w:sz w:val="20"/>
          <w:lang w:eastAsia="zh-CN"/>
        </w:rPr>
        <w:t>is discussed in this contribution</w:t>
      </w:r>
      <w:r w:rsidRPr="006E3670">
        <w:rPr>
          <w:rFonts w:eastAsiaTheme="minorEastAsia" w:hint="eastAsia"/>
          <w:sz w:val="20"/>
          <w:lang w:eastAsia="zh-CN"/>
        </w:rPr>
        <w:t>.</w:t>
      </w:r>
    </w:p>
    <w:p w:rsidR="00B56A20" w:rsidRPr="00DC627A" w:rsidRDefault="00B56A20" w:rsidP="006E3670">
      <w:pPr>
        <w:pStyle w:val="Heading1"/>
        <w:tabs>
          <w:tab w:val="clear" w:pos="450"/>
          <w:tab w:val="num" w:pos="0"/>
        </w:tabs>
        <w:snapToGrid w:val="0"/>
        <w:spacing w:after="240" w:afterAutospacing="0"/>
        <w:ind w:left="0" w:firstLine="0"/>
        <w:rPr>
          <w:rFonts w:cs="Arial"/>
          <w:b/>
          <w:lang w:val="en-US"/>
        </w:rPr>
      </w:pPr>
      <w:r w:rsidRPr="00DC627A">
        <w:rPr>
          <w:rFonts w:cs="Arial"/>
          <w:b/>
          <w:lang w:val="en-US"/>
        </w:rPr>
        <w:t>FB-OFDM</w:t>
      </w:r>
      <w:r w:rsidR="00D35C8C">
        <w:rPr>
          <w:rFonts w:cs="Arial"/>
          <w:b/>
          <w:lang w:val="en-US"/>
        </w:rPr>
        <w:t xml:space="preserve"> </w:t>
      </w:r>
      <w:r w:rsidR="00F51B26">
        <w:rPr>
          <w:rFonts w:cs="Arial"/>
          <w:b/>
          <w:lang w:val="en-US"/>
        </w:rPr>
        <w:t>(2nd option)</w:t>
      </w:r>
    </w:p>
    <w:p w:rsidR="00B56A20" w:rsidRPr="006E3670" w:rsidRDefault="00B56A20" w:rsidP="00994560">
      <w:pPr>
        <w:snapToGrid w:val="0"/>
        <w:spacing w:before="120" w:after="120" w:afterAutospacing="0"/>
        <w:jc w:val="both"/>
        <w:rPr>
          <w:bCs/>
          <w:sz w:val="20"/>
        </w:rPr>
      </w:pPr>
      <w:r w:rsidRPr="006E3670">
        <w:rPr>
          <w:bCs/>
          <w:sz w:val="20"/>
        </w:rPr>
        <w:t xml:space="preserve">In </w:t>
      </w:r>
      <w:r w:rsidR="00F51B26">
        <w:rPr>
          <w:bCs/>
          <w:sz w:val="20"/>
        </w:rPr>
        <w:t xml:space="preserve">the principle of </w:t>
      </w:r>
      <w:r w:rsidRPr="006E3670">
        <w:rPr>
          <w:bCs/>
          <w:sz w:val="20"/>
        </w:rPr>
        <w:t xml:space="preserve">FB-OFDM, each subcarrier is independently filtered </w:t>
      </w:r>
      <w:r w:rsidR="00F51B26" w:rsidRPr="009F48B7">
        <w:rPr>
          <w:sz w:val="20"/>
        </w:rPr>
        <w:t>and therefore a bank of filters is needed</w:t>
      </w:r>
      <w:r w:rsidR="00F51B26">
        <w:rPr>
          <w:sz w:val="20"/>
        </w:rPr>
        <w:t xml:space="preserve"> to filter multiple subcarriers</w:t>
      </w:r>
      <w:r w:rsidRPr="006E3670">
        <w:rPr>
          <w:bCs/>
          <w:sz w:val="20"/>
        </w:rPr>
        <w:t xml:space="preserve">. </w:t>
      </w:r>
      <w:r w:rsidR="00F51B26" w:rsidRPr="009F48B7">
        <w:rPr>
          <w:sz w:val="20"/>
        </w:rPr>
        <w:t>The continuous baseband signal of FB-OFDM waveform can be formulated by</w:t>
      </w:r>
      <w:r w:rsidRPr="006E3670">
        <w:rPr>
          <w:bCs/>
          <w:sz w:val="20"/>
        </w:rPr>
        <w:t xml:space="preserve"> </w:t>
      </w:r>
    </w:p>
    <w:p w:rsidR="00B56A20" w:rsidRPr="006E3670" w:rsidRDefault="00B56A20" w:rsidP="00EC128E">
      <w:pPr>
        <w:wordWrap w:val="0"/>
        <w:spacing w:before="120" w:after="120" w:afterAutospacing="0"/>
        <w:ind w:right="84"/>
        <w:jc w:val="right"/>
        <w:rPr>
          <w:sz w:val="20"/>
        </w:rPr>
      </w:pPr>
      <m:oMath>
        <m:r>
          <w:rPr>
            <w:rFonts w:ascii="Cambria Math" w:hAnsi="Cambria Math"/>
            <w:sz w:val="20"/>
          </w:rPr>
          <m:t>s</m:t>
        </m:r>
        <m:d>
          <m:dPr>
            <m:ctrlPr>
              <w:rPr>
                <w:rFonts w:ascii="Cambria Math" w:hAnsi="Cambria Math"/>
                <w:i/>
                <w:sz w:val="20"/>
              </w:rPr>
            </m:ctrlPr>
          </m:dPr>
          <m:e>
            <m:r>
              <w:rPr>
                <w:rFonts w:ascii="Cambria Math" w:hAnsi="Cambria Math"/>
                <w:sz w:val="20"/>
              </w:rPr>
              <m:t>t</m:t>
            </m:r>
          </m:e>
        </m:d>
        <m:r>
          <w:rPr>
            <w:rFonts w:ascii="Cambria Math"/>
            <w:sz w:val="20"/>
          </w:rPr>
          <m:t>=</m:t>
        </m:r>
        <m:nary>
          <m:naryPr>
            <m:chr m:val="∑"/>
            <m:limLoc m:val="subSup"/>
            <m:supHide m:val="on"/>
            <m:ctrlPr>
              <w:rPr>
                <w:rFonts w:ascii="Cambria Math" w:hAnsi="Cambria Math"/>
                <w:i/>
                <w:sz w:val="20"/>
              </w:rPr>
            </m:ctrlPr>
          </m:naryPr>
          <m:sub>
            <m:r>
              <w:rPr>
                <w:rFonts w:ascii="Cambria Math" w:hAnsi="Cambria Math"/>
                <w:sz w:val="20"/>
              </w:rPr>
              <m:t>l</m:t>
            </m:r>
          </m:sub>
          <m:sup/>
          <m:e>
            <m:nary>
              <m:naryPr>
                <m:chr m:val="∑"/>
                <m:limLoc m:val="subSup"/>
                <m:supHide m:val="on"/>
                <m:ctrlPr>
                  <w:rPr>
                    <w:rFonts w:ascii="Cambria Math" w:hAnsi="Cambria Math"/>
                    <w:i/>
                    <w:sz w:val="20"/>
                  </w:rPr>
                </m:ctrlPr>
              </m:naryPr>
              <m:sub>
                <m:r>
                  <w:rPr>
                    <w:rFonts w:ascii="Cambria Math" w:hAnsi="Cambria Math"/>
                    <w:sz w:val="20"/>
                  </w:rPr>
                  <m:t>k</m:t>
                </m:r>
              </m:sub>
              <m:sup/>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a</m:t>
                        </m:r>
                      </m:e>
                      <m:sub>
                        <m:r>
                          <w:rPr>
                            <w:rFonts w:ascii="Cambria Math" w:hAnsi="Cambria Math"/>
                            <w:sz w:val="20"/>
                          </w:rPr>
                          <m:t>k</m:t>
                        </m:r>
                        <m:r>
                          <w:rPr>
                            <w:rFonts w:ascii="Cambria Math"/>
                            <w:sz w:val="20"/>
                          </w:rPr>
                          <m:t>,</m:t>
                        </m:r>
                        <m:r>
                          <w:rPr>
                            <w:rFonts w:ascii="Cambria Math" w:hAnsi="Cambria Math"/>
                            <w:sz w:val="20"/>
                          </w:rPr>
                          <m:t>l</m:t>
                        </m:r>
                      </m:sub>
                    </m:sSub>
                    <m:r>
                      <w:rPr>
                        <w:sz w:val="20"/>
                      </w:rPr>
                      <m:t>∙</m:t>
                    </m:r>
                    <m:r>
                      <w:rPr>
                        <w:rFonts w:ascii="Cambria Math" w:hAnsi="Cambria Math"/>
                        <w:sz w:val="20"/>
                      </w:rPr>
                      <m:t>g</m:t>
                    </m:r>
                    <m:d>
                      <m:dPr>
                        <m:ctrlPr>
                          <w:rPr>
                            <w:rFonts w:ascii="Cambria Math" w:hAnsi="Cambria Math"/>
                            <w:i/>
                            <w:sz w:val="20"/>
                          </w:rPr>
                        </m:ctrlPr>
                      </m:dPr>
                      <m:e>
                        <m:r>
                          <w:rPr>
                            <w:rFonts w:ascii="Cambria Math" w:hAnsi="Cambria Math"/>
                            <w:sz w:val="20"/>
                          </w:rPr>
                          <m:t>t</m:t>
                        </m:r>
                        <m:r>
                          <w:rPr>
                            <w:sz w:val="20"/>
                          </w:rPr>
                          <m:t>-</m:t>
                        </m:r>
                        <m:r>
                          <w:rPr>
                            <w:rFonts w:ascii="Cambria Math" w:hAnsi="Cambria Math"/>
                            <w:sz w:val="20"/>
                          </w:rPr>
                          <m:t>lT</m:t>
                        </m:r>
                      </m:e>
                    </m:d>
                  </m:e>
                </m:d>
                <m:r>
                  <w:rPr>
                    <w:sz w:val="20"/>
                  </w:rPr>
                  <m:t>∙</m:t>
                </m:r>
                <m:sSup>
                  <m:sSupPr>
                    <m:ctrlPr>
                      <w:rPr>
                        <w:rFonts w:ascii="Cambria Math" w:hAnsi="Cambria Math"/>
                        <w:i/>
                        <w:sz w:val="20"/>
                      </w:rPr>
                    </m:ctrlPr>
                  </m:sSupPr>
                  <m:e>
                    <m:r>
                      <w:rPr>
                        <w:rFonts w:ascii="Cambria Math" w:hAnsi="Cambria Math"/>
                        <w:sz w:val="20"/>
                      </w:rPr>
                      <m:t>e</m:t>
                    </m:r>
                  </m:e>
                  <m:sup>
                    <m:r>
                      <w:rPr>
                        <w:rFonts w:ascii="Cambria Math" w:hAnsi="Cambria Math"/>
                        <w:sz w:val="20"/>
                      </w:rPr>
                      <m:t>j</m:t>
                    </m:r>
                    <m:r>
                      <w:rPr>
                        <w:rFonts w:ascii="Cambria Math"/>
                        <w:sz w:val="20"/>
                      </w:rPr>
                      <m:t>2</m:t>
                    </m:r>
                    <m:r>
                      <w:rPr>
                        <w:rFonts w:ascii="Cambria Math" w:hAnsi="Cambria Math"/>
                        <w:sz w:val="20"/>
                      </w:rPr>
                      <m:t>πk</m:t>
                    </m:r>
                    <m:r>
                      <w:rPr>
                        <w:sz w:val="20"/>
                      </w:rPr>
                      <m:t>∙∆</m:t>
                    </m:r>
                    <m:r>
                      <w:rPr>
                        <w:rFonts w:ascii="Cambria Math" w:hAnsi="Cambria Math"/>
                        <w:sz w:val="20"/>
                      </w:rPr>
                      <m:t>f</m:t>
                    </m:r>
                    <m:r>
                      <w:rPr>
                        <w:sz w:val="20"/>
                      </w:rPr>
                      <m:t>∙</m:t>
                    </m:r>
                    <m:d>
                      <m:dPr>
                        <m:ctrlPr>
                          <w:rPr>
                            <w:rFonts w:ascii="Cambria Math" w:hAnsi="Cambria Math"/>
                            <w:i/>
                            <w:sz w:val="20"/>
                          </w:rPr>
                        </m:ctrlPr>
                      </m:dPr>
                      <m:e>
                        <m:r>
                          <w:rPr>
                            <w:rFonts w:ascii="Cambria Math" w:hAnsi="Cambria Math"/>
                            <w:sz w:val="20"/>
                          </w:rPr>
                          <m:t>t</m:t>
                        </m:r>
                        <m:r>
                          <w:rPr>
                            <w:sz w:val="20"/>
                          </w:rPr>
                          <m:t>-</m:t>
                        </m:r>
                        <m:r>
                          <w:rPr>
                            <w:rFonts w:ascii="Cambria Math" w:hAnsi="Cambria Math"/>
                            <w:sz w:val="20"/>
                          </w:rPr>
                          <m:t>lT</m:t>
                        </m:r>
                      </m:e>
                    </m:d>
                  </m:sup>
                </m:sSup>
              </m:e>
            </m:nary>
          </m:e>
        </m:nary>
      </m:oMath>
      <w:r w:rsidRPr="006E3670">
        <w:rPr>
          <w:sz w:val="20"/>
        </w:rPr>
        <w:t xml:space="preserve">            </w:t>
      </w:r>
      <w:r w:rsidR="00EC128E">
        <w:rPr>
          <w:rFonts w:eastAsiaTheme="minorEastAsia" w:hint="eastAsia"/>
          <w:sz w:val="20"/>
          <w:lang w:eastAsia="zh-CN"/>
        </w:rPr>
        <w:t xml:space="preserve">                      </w:t>
      </w:r>
      <w:r w:rsidRPr="006E3670">
        <w:rPr>
          <w:sz w:val="20"/>
        </w:rPr>
        <w:t xml:space="preserve">          (1)</w:t>
      </w:r>
    </w:p>
    <w:p w:rsidR="00B56A20" w:rsidRPr="006E3670" w:rsidRDefault="00B56A20" w:rsidP="00994560">
      <w:pPr>
        <w:spacing w:before="120" w:after="120" w:afterAutospacing="0"/>
        <w:jc w:val="both"/>
        <w:rPr>
          <w:sz w:val="20"/>
        </w:rPr>
      </w:pPr>
      <w:r w:rsidRPr="006E3670">
        <w:rPr>
          <w:rFonts w:eastAsiaTheme="minorEastAsia"/>
          <w:sz w:val="20"/>
          <w:lang w:eastAsia="zh-CN"/>
        </w:rPr>
        <w:t>w</w:t>
      </w:r>
      <w:r w:rsidRPr="006E3670">
        <w:rPr>
          <w:sz w:val="20"/>
        </w:rPr>
        <w:t xml:space="preserve">here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k</m:t>
            </m:r>
            <m:r>
              <w:rPr>
                <w:rFonts w:ascii="Cambria Math"/>
                <w:sz w:val="20"/>
              </w:rPr>
              <m:t>,</m:t>
            </m:r>
            <m:r>
              <w:rPr>
                <w:rFonts w:ascii="Cambria Math" w:hAnsi="Cambria Math"/>
                <w:sz w:val="20"/>
              </w:rPr>
              <m:t>l</m:t>
            </m:r>
          </m:sub>
        </m:sSub>
      </m:oMath>
      <w:r w:rsidRPr="006E3670">
        <w:rPr>
          <w:sz w:val="20"/>
        </w:rPr>
        <w:t xml:space="preserve"> represents the RE on </w:t>
      </w:r>
      <w:r w:rsidRPr="006E3670">
        <w:rPr>
          <w:i/>
          <w:sz w:val="20"/>
        </w:rPr>
        <w:t>k</w:t>
      </w:r>
      <w:r w:rsidRPr="006E3670">
        <w:rPr>
          <w:sz w:val="20"/>
        </w:rPr>
        <w:t xml:space="preserve">-th subcarrier and </w:t>
      </w:r>
      <w:r w:rsidRPr="006E3670">
        <w:rPr>
          <w:i/>
          <w:sz w:val="20"/>
        </w:rPr>
        <w:t>l</w:t>
      </w:r>
      <w:r w:rsidRPr="006E3670">
        <w:rPr>
          <w:sz w:val="20"/>
        </w:rPr>
        <w:t xml:space="preserve">-th time symbol. </w:t>
      </w:r>
      <w:r w:rsidRPr="006E3670">
        <w:rPr>
          <w:i/>
          <w:sz w:val="20"/>
        </w:rPr>
        <w:t>T</w:t>
      </w:r>
      <w:r w:rsidRPr="006E3670">
        <w:rPr>
          <w:sz w:val="20"/>
        </w:rPr>
        <w:t xml:space="preserve"> is the </w:t>
      </w:r>
      <w:bookmarkStart w:id="0" w:name="OLE_LINK8"/>
      <w:bookmarkStart w:id="1" w:name="OLE_LINK9"/>
      <w:bookmarkStart w:id="2" w:name="OLE_LINK16"/>
      <w:r w:rsidRPr="006E3670">
        <w:rPr>
          <w:sz w:val="20"/>
        </w:rPr>
        <w:t>time symbol interval</w:t>
      </w:r>
      <w:bookmarkEnd w:id="0"/>
      <w:bookmarkEnd w:id="1"/>
      <w:bookmarkEnd w:id="2"/>
      <w:r w:rsidRPr="006E3670">
        <w:rPr>
          <w:sz w:val="20"/>
        </w:rPr>
        <w:t xml:space="preserve">. </w:t>
      </w:r>
      <m:oMath>
        <m:r>
          <w:rPr>
            <w:sz w:val="20"/>
          </w:rPr>
          <m:t>∆</m:t>
        </m:r>
        <m:r>
          <w:rPr>
            <w:rFonts w:ascii="Cambria Math" w:hAnsi="Cambria Math"/>
            <w:sz w:val="20"/>
          </w:rPr>
          <m:t>f</m:t>
        </m:r>
      </m:oMath>
      <w:r w:rsidRPr="006E3670">
        <w:rPr>
          <w:sz w:val="20"/>
        </w:rPr>
        <w:t xml:space="preserve"> is the subcarrier spacing. </w:t>
      </w:r>
      <m:oMath>
        <m:r>
          <w:rPr>
            <w:rFonts w:ascii="Cambria Math" w:hAnsi="Cambria Math"/>
            <w:sz w:val="20"/>
          </w:rPr>
          <m:t>g</m:t>
        </m:r>
      </m:oMath>
      <w:r w:rsidRPr="006E3670">
        <w:rPr>
          <w:sz w:val="20"/>
        </w:rPr>
        <w:t>(</w:t>
      </w:r>
      <w:r w:rsidRPr="008605A3">
        <w:rPr>
          <w:i/>
          <w:sz w:val="20"/>
        </w:rPr>
        <w:t>t</w:t>
      </w:r>
      <w:r w:rsidRPr="006E3670">
        <w:rPr>
          <w:sz w:val="20"/>
        </w:rPr>
        <w:t>) is the</w:t>
      </w:r>
      <w:bookmarkStart w:id="3" w:name="OLE_LINK1"/>
      <w:bookmarkStart w:id="4" w:name="OLE_LINK2"/>
      <w:r w:rsidRPr="006E3670">
        <w:rPr>
          <w:sz w:val="20"/>
        </w:rPr>
        <w:t xml:space="preserve"> pulse shaping function</w:t>
      </w:r>
      <w:bookmarkEnd w:id="3"/>
      <w:bookmarkEnd w:id="4"/>
      <w:r w:rsidRPr="006E3670">
        <w:rPr>
          <w:sz w:val="20"/>
        </w:rPr>
        <w:t xml:space="preserve">. </w:t>
      </w:r>
    </w:p>
    <w:p w:rsidR="00B56A20" w:rsidRPr="006E3670" w:rsidRDefault="00F51B26" w:rsidP="00994560">
      <w:pPr>
        <w:snapToGrid w:val="0"/>
        <w:spacing w:before="120" w:after="120" w:afterAutospacing="0"/>
        <w:jc w:val="both"/>
        <w:rPr>
          <w:bCs/>
          <w:sz w:val="20"/>
        </w:rPr>
      </w:pPr>
      <w:r>
        <w:rPr>
          <w:bCs/>
          <w:sz w:val="20"/>
        </w:rPr>
        <w:t>The equation (1)</w:t>
      </w:r>
      <w:r w:rsidR="00B56A20" w:rsidRPr="006E3670">
        <w:rPr>
          <w:bCs/>
          <w:sz w:val="20"/>
        </w:rPr>
        <w:t xml:space="preserve"> can be seen as a general framework of </w:t>
      </w:r>
      <w:r w:rsidR="00F67BAC">
        <w:rPr>
          <w:bCs/>
          <w:sz w:val="20"/>
        </w:rPr>
        <w:t xml:space="preserve">multiple </w:t>
      </w:r>
      <w:r w:rsidR="00B56A20" w:rsidRPr="006E3670">
        <w:rPr>
          <w:bCs/>
          <w:sz w:val="20"/>
        </w:rPr>
        <w:t>waveforms, including CP-OFDM, OFDM with WOLA (W-OFDM), FBMC and GFDM</w:t>
      </w:r>
      <w:r w:rsidR="00F67BAC">
        <w:rPr>
          <w:bCs/>
          <w:sz w:val="20"/>
        </w:rPr>
        <w:t>.</w:t>
      </w:r>
      <w:r w:rsidR="00B56A20" w:rsidRPr="006E3670">
        <w:rPr>
          <w:bCs/>
          <w:sz w:val="20"/>
        </w:rPr>
        <w:t xml:space="preserve"> </w:t>
      </w:r>
      <w:r w:rsidR="00F67BAC">
        <w:rPr>
          <w:bCs/>
          <w:sz w:val="20"/>
        </w:rPr>
        <w:t>In general,</w:t>
      </w:r>
      <w:r w:rsidR="00B56A20" w:rsidRPr="006E3670">
        <w:rPr>
          <w:bCs/>
          <w:sz w:val="20"/>
        </w:rPr>
        <w:t xml:space="preserve"> </w:t>
      </w:r>
      <w:r w:rsidR="00F67BAC">
        <w:rPr>
          <w:bCs/>
          <w:sz w:val="20"/>
        </w:rPr>
        <w:t>the pulse shaping function</w:t>
      </w:r>
      <w:r w:rsidR="00B56A20" w:rsidRPr="006E3670">
        <w:rPr>
          <w:bCs/>
          <w:sz w:val="20"/>
        </w:rPr>
        <w:t xml:space="preserve"> can be selected under different </w:t>
      </w:r>
      <w:r w:rsidR="00F67BAC">
        <w:rPr>
          <w:bCs/>
          <w:sz w:val="20"/>
        </w:rPr>
        <w:t xml:space="preserve">use </w:t>
      </w:r>
      <w:r w:rsidR="00B56A20" w:rsidRPr="006E3670">
        <w:rPr>
          <w:bCs/>
          <w:sz w:val="20"/>
        </w:rPr>
        <w:t xml:space="preserve">scenarios, which provides additional flexibility. For example, </w:t>
      </w:r>
      <w:r w:rsidR="00F67BAC">
        <w:rPr>
          <w:bCs/>
          <w:sz w:val="20"/>
        </w:rPr>
        <w:t xml:space="preserve">it is shown in </w:t>
      </w:r>
      <w:r w:rsidR="00B55883">
        <w:rPr>
          <w:bCs/>
          <w:sz w:val="20"/>
        </w:rPr>
        <w:fldChar w:fldCharType="begin"/>
      </w:r>
      <w:r w:rsidR="00F67BAC">
        <w:rPr>
          <w:bCs/>
          <w:sz w:val="20"/>
        </w:rPr>
        <w:instrText xml:space="preserve"> REF _Ref462923917 \r \h </w:instrText>
      </w:r>
      <w:r w:rsidR="00B55883">
        <w:rPr>
          <w:bCs/>
          <w:sz w:val="20"/>
        </w:rPr>
      </w:r>
      <w:r w:rsidR="00B55883">
        <w:rPr>
          <w:bCs/>
          <w:sz w:val="20"/>
        </w:rPr>
        <w:fldChar w:fldCharType="separate"/>
      </w:r>
      <w:r w:rsidR="00E2035A">
        <w:rPr>
          <w:bCs/>
          <w:sz w:val="20"/>
        </w:rPr>
        <w:t>[3]</w:t>
      </w:r>
      <w:r w:rsidR="00B55883">
        <w:rPr>
          <w:bCs/>
          <w:sz w:val="20"/>
        </w:rPr>
        <w:fldChar w:fldCharType="end"/>
      </w:r>
      <w:r w:rsidR="00F67BAC">
        <w:rPr>
          <w:bCs/>
          <w:sz w:val="20"/>
        </w:rPr>
        <w:t xml:space="preserve"> that </w:t>
      </w:r>
      <w:r w:rsidR="00B56A20" w:rsidRPr="006E3670">
        <w:rPr>
          <w:bCs/>
          <w:sz w:val="20"/>
        </w:rPr>
        <w:t xml:space="preserve">the above equation (1) would be equivalent to CP-OFDM, if </w:t>
      </w:r>
    </w:p>
    <w:p w:rsidR="00B56A20" w:rsidRPr="006E3670" w:rsidRDefault="00B56A20" w:rsidP="008605A3">
      <w:pPr>
        <w:pStyle w:val="ListParagraph"/>
        <w:tabs>
          <w:tab w:val="left" w:pos="2127"/>
        </w:tabs>
        <w:wordWrap w:val="0"/>
        <w:spacing w:before="120" w:after="120" w:afterAutospacing="0"/>
        <w:ind w:rightChars="40" w:right="84" w:firstLine="400"/>
        <w:jc w:val="right"/>
        <w:rPr>
          <w:rFonts w:eastAsiaTheme="minorEastAsia"/>
          <w:szCs w:val="20"/>
          <w:lang w:eastAsia="zh-CN"/>
        </w:rPr>
      </w:pPr>
      <m:oMath>
        <m:r>
          <w:rPr>
            <w:rFonts w:ascii="Cambria Math" w:hAnsi="Cambria Math"/>
            <w:szCs w:val="20"/>
          </w:rPr>
          <m:t>g</m:t>
        </m:r>
        <m:d>
          <m:dPr>
            <m:ctrlPr>
              <w:rPr>
                <w:rFonts w:ascii="Cambria Math" w:hAnsi="Cambria Math"/>
                <w:i/>
                <w:szCs w:val="20"/>
              </w:rPr>
            </m:ctrlPr>
          </m:dPr>
          <m:e>
            <m:r>
              <w:rPr>
                <w:rFonts w:ascii="Cambria Math" w:hAnsi="Cambria Math"/>
                <w:szCs w:val="20"/>
              </w:rPr>
              <m:t>t</m:t>
            </m:r>
          </m:e>
        </m:d>
        <m:r>
          <w:rPr>
            <w:rFonts w:asci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szCs w:val="20"/>
                    </w:rPr>
                    <m:t>1</m:t>
                  </m:r>
                </m:e>
                <m:e>
                  <m:d>
                    <m:dPr>
                      <m:ctrlPr>
                        <w:rPr>
                          <w:rFonts w:ascii="Cambria Math" w:hAnsi="Cambria Math"/>
                          <w:i/>
                          <w:szCs w:val="20"/>
                        </w:rPr>
                      </m:ctrlPr>
                    </m:dPr>
                    <m:e>
                      <m:r>
                        <w:rPr>
                          <w:szCs w:val="20"/>
                        </w:rPr>
                        <m:t>-</m:t>
                      </m:r>
                      <m:r>
                        <w:rPr>
                          <w:rFonts w:ascii="Cambria Math" w:hAnsi="Cambria Math"/>
                          <w:szCs w:val="20"/>
                          <w:lang w:val="en-GB" w:eastAsia="ja-JP"/>
                        </w:rPr>
                        <m:t>T</m:t>
                      </m:r>
                      <m:r>
                        <w:rPr>
                          <w:rFonts w:ascii="Cambria Math"/>
                          <w:szCs w:val="20"/>
                          <w:lang w:val="en-GB" w:eastAsia="ja-JP"/>
                        </w:rPr>
                        <m:t>+</m:t>
                      </m:r>
                      <m:r>
                        <m:rPr>
                          <m:sty m:val="p"/>
                        </m:rPr>
                        <w:rPr>
                          <w:rFonts w:ascii="Cambria Math" w:eastAsiaTheme="minorEastAsia" w:hAnsi="Cambria Math"/>
                          <w:lang w:eastAsia="zh-CN"/>
                        </w:rPr>
                        <m:t>1/</m:t>
                      </m:r>
                      <m:r>
                        <w:rPr>
                          <w:rFonts w:ascii="Cambria Math" w:hAnsi="Cambria Math"/>
                        </w:rPr>
                        <m:t>∆f</m:t>
                      </m:r>
                    </m:e>
                  </m:d>
                  <m:r>
                    <w:rPr>
                      <w:szCs w:val="20"/>
                    </w:rPr>
                    <m:t>≤</m:t>
                  </m:r>
                  <m:r>
                    <w:rPr>
                      <w:rFonts w:ascii="Cambria Math" w:hAnsi="Cambria Math"/>
                      <w:szCs w:val="20"/>
                    </w:rPr>
                    <m:t>t</m:t>
                  </m:r>
                  <m:r>
                    <w:rPr>
                      <w:rFonts w:ascii="Cambria Math"/>
                      <w:szCs w:val="20"/>
                    </w:rPr>
                    <m:t>&lt;</m:t>
                  </m:r>
                  <m:r>
                    <m:rPr>
                      <m:sty m:val="p"/>
                    </m:rPr>
                    <w:rPr>
                      <w:rFonts w:ascii="Cambria Math" w:eastAsiaTheme="minorEastAsia" w:hAnsi="Cambria Math"/>
                      <w:lang w:eastAsia="zh-CN"/>
                    </w:rPr>
                    <m:t>1/</m:t>
                  </m:r>
                  <m:r>
                    <w:rPr>
                      <w:rFonts w:ascii="Cambria Math" w:hAnsi="Cambria Math"/>
                    </w:rPr>
                    <m:t>∆f</m:t>
                  </m:r>
                </m:e>
              </m:mr>
              <m:mr>
                <m:e>
                  <m:r>
                    <w:rPr>
                      <w:rFonts w:ascii="Cambria Math"/>
                      <w:szCs w:val="20"/>
                    </w:rPr>
                    <m:t>0</m:t>
                  </m:r>
                </m:e>
                <m:e>
                  <m:r>
                    <w:rPr>
                      <w:rFonts w:ascii="Cambria Math"/>
                      <w:szCs w:val="20"/>
                    </w:rPr>
                    <m:t xml:space="preserve">  </m:t>
                  </m:r>
                  <m:r>
                    <w:rPr>
                      <w:rFonts w:ascii="Cambria Math" w:hAnsi="Cambria Math"/>
                      <w:szCs w:val="20"/>
                    </w:rPr>
                    <m:t>otherwise</m:t>
                  </m:r>
                </m:e>
              </m:mr>
            </m:m>
          </m:e>
        </m:d>
      </m:oMath>
      <w:r w:rsidRPr="006E3670">
        <w:rPr>
          <w:rFonts w:eastAsiaTheme="minorEastAsia"/>
          <w:szCs w:val="20"/>
          <w:lang w:eastAsia="zh-CN"/>
        </w:rPr>
        <w:t xml:space="preserve">  </w:t>
      </w:r>
      <w:r w:rsidR="008605A3">
        <w:rPr>
          <w:rFonts w:eastAsiaTheme="minorEastAsia" w:hint="eastAsia"/>
          <w:szCs w:val="20"/>
          <w:lang w:eastAsia="zh-CN"/>
        </w:rPr>
        <w:t xml:space="preserve">                                     </w:t>
      </w:r>
      <w:r w:rsidRPr="006E3670">
        <w:rPr>
          <w:rFonts w:eastAsiaTheme="minorEastAsia"/>
          <w:szCs w:val="20"/>
          <w:lang w:eastAsia="zh-CN"/>
        </w:rPr>
        <w:t xml:space="preserve">              (2)</w:t>
      </w:r>
    </w:p>
    <w:p w:rsidR="00B56A20" w:rsidRPr="006E3670" w:rsidRDefault="00B56A20" w:rsidP="00994560">
      <w:pPr>
        <w:snapToGrid w:val="0"/>
        <w:spacing w:before="120" w:after="120" w:afterAutospacing="0"/>
        <w:jc w:val="both"/>
        <w:rPr>
          <w:bCs/>
          <w:sz w:val="20"/>
        </w:rPr>
      </w:pPr>
      <w:r w:rsidRPr="006E3670">
        <w:rPr>
          <w:bCs/>
          <w:sz w:val="20"/>
        </w:rPr>
        <w:t xml:space="preserve">Also, the above equation (1) </w:t>
      </w:r>
      <w:r w:rsidR="002157CD">
        <w:rPr>
          <w:bCs/>
          <w:sz w:val="20"/>
        </w:rPr>
        <w:t>becomes</w:t>
      </w:r>
      <w:r w:rsidRPr="006E3670">
        <w:rPr>
          <w:bCs/>
          <w:sz w:val="20"/>
        </w:rPr>
        <w:t xml:space="preserve"> equivalent to W-OFDM, if </w:t>
      </w:r>
    </w:p>
    <w:p w:rsidR="00B56A20" w:rsidRPr="006E3670" w:rsidRDefault="00B56A20" w:rsidP="002157CD">
      <w:pPr>
        <w:pStyle w:val="ListParagraph"/>
        <w:tabs>
          <w:tab w:val="left" w:pos="2127"/>
          <w:tab w:val="left" w:pos="8222"/>
        </w:tabs>
        <w:wordWrap w:val="0"/>
        <w:spacing w:before="120" w:after="120" w:afterAutospacing="0"/>
        <w:ind w:rightChars="40" w:right="84" w:firstLine="400"/>
        <w:jc w:val="right"/>
        <w:rPr>
          <w:rFonts w:eastAsiaTheme="minorEastAsia"/>
          <w:szCs w:val="20"/>
          <w:lang w:eastAsia="zh-CN"/>
        </w:rPr>
      </w:pPr>
      <m:oMath>
        <m:r>
          <w:rPr>
            <w:rFonts w:ascii="Cambria Math" w:hAnsi="Cambria Math"/>
            <w:szCs w:val="20"/>
          </w:rPr>
          <m:t>g</m:t>
        </m:r>
        <m:d>
          <m:dPr>
            <m:ctrlPr>
              <w:rPr>
                <w:rFonts w:ascii="Cambria Math" w:hAnsi="Cambria Math"/>
                <w:i/>
                <w:szCs w:val="20"/>
              </w:rPr>
            </m:ctrlPr>
          </m:dPr>
          <m:e>
            <m:r>
              <w:rPr>
                <w:rFonts w:ascii="Cambria Math" w:hAnsi="Cambria Math"/>
                <w:szCs w:val="20"/>
              </w:rPr>
              <m:t>t</m:t>
            </m:r>
          </m:e>
        </m:d>
        <m:r>
          <w:rPr>
            <w:rFonts w:ascii="Cambria Math"/>
            <w:szCs w:val="20"/>
          </w:rPr>
          <m:t>=</m:t>
        </m:r>
        <m:d>
          <m:dPr>
            <m:begChr m:val="{"/>
            <m:endChr m:val=""/>
            <m:ctrlPr>
              <w:rPr>
                <w:rFonts w:ascii="Cambria Math" w:eastAsiaTheme="minorEastAsia" w:hAnsi="Cambria Math"/>
                <w:szCs w:val="20"/>
                <w:lang w:eastAsia="zh-CN"/>
              </w:rPr>
            </m:ctrlPr>
          </m:dPr>
          <m:e>
            <m:eqArr>
              <m:eqArrPr>
                <m:ctrlPr>
                  <w:rPr>
                    <w:rFonts w:ascii="Cambria Math" w:eastAsiaTheme="minorEastAsia" w:hAnsi="Cambria Math"/>
                    <w:szCs w:val="20"/>
                    <w:lang w:eastAsia="zh-CN"/>
                  </w:rPr>
                </m:ctrlPr>
              </m:eqArrPr>
              <m:e>
                <m:r>
                  <w:rPr>
                    <w:rFonts w:ascii="Cambria Math" w:eastAsia="Cambria Math" w:hAnsi="Cambria Math"/>
                    <w:szCs w:val="20"/>
                  </w:rPr>
                  <m:t>f</m:t>
                </m:r>
                <m:d>
                  <m:dPr>
                    <m:ctrlPr>
                      <w:rPr>
                        <w:rFonts w:ascii="Cambria Math" w:eastAsiaTheme="minorEastAsia" w:hAnsi="Cambria Math"/>
                        <w:szCs w:val="20"/>
                        <w:lang w:eastAsia="zh-CN"/>
                      </w:rPr>
                    </m:ctrlPr>
                  </m:dPr>
                  <m:e>
                    <m:r>
                      <w:rPr>
                        <w:rFonts w:ascii="Cambria Math" w:eastAsiaTheme="minorEastAsia"/>
                        <w:szCs w:val="20"/>
                        <w:lang w:eastAsia="zh-CN"/>
                      </w:rPr>
                      <m:t>t</m:t>
                    </m:r>
                    <m:r>
                      <m:rPr>
                        <m:sty m:val="p"/>
                      </m:rPr>
                      <w:rPr>
                        <w:rFonts w:ascii="Cambria Math" w:hAnsi="Cambria Math"/>
                        <w:szCs w:val="20"/>
                        <w:lang w:val="en-GB" w:eastAsia="ja-JP"/>
                      </w:rPr>
                      <m:t>+</m:t>
                    </m:r>
                    <m:sSub>
                      <m:sSubPr>
                        <m:ctrlPr>
                          <w:rPr>
                            <w:rFonts w:ascii="Cambria Math" w:hAnsi="Cambria Math"/>
                            <w:i/>
                            <w:szCs w:val="20"/>
                            <w:lang w:val="en-GB" w:eastAsia="ja-JP"/>
                          </w:rPr>
                        </m:ctrlPr>
                      </m:sSubPr>
                      <m:e>
                        <m:r>
                          <w:rPr>
                            <w:rFonts w:ascii="Cambria Math" w:hAnsi="Cambria Math"/>
                            <w:szCs w:val="20"/>
                            <w:lang w:val="en-GB" w:eastAsia="ja-JP"/>
                          </w:rPr>
                          <m:t>N</m:t>
                        </m:r>
                      </m:e>
                      <m:sub>
                        <m:r>
                          <w:rPr>
                            <w:rFonts w:ascii="Cambria Math"/>
                            <w:szCs w:val="20"/>
                            <w:lang w:val="en-GB" w:eastAsia="ja-JP"/>
                          </w:rPr>
                          <m:t>1</m:t>
                        </m:r>
                      </m:sub>
                    </m:sSub>
                  </m:e>
                </m:d>
                <m:r>
                  <m:rPr>
                    <m:sty m:val="p"/>
                  </m:rPr>
                  <w:rPr>
                    <w:rFonts w:ascii="Cambria Math" w:eastAsiaTheme="minorEastAsia"/>
                    <w:szCs w:val="20"/>
                    <w:lang w:eastAsia="zh-CN"/>
                  </w:rPr>
                  <m:t xml:space="preserve">                  </m:t>
                </m:r>
                <m:r>
                  <w:rPr>
                    <w:rFonts w:ascii="Cambria Math"/>
                    <w:szCs w:val="20"/>
                  </w:rPr>
                  <m:t>(</m:t>
                </m:r>
                <m:r>
                  <w:rPr>
                    <w:rFonts w:ascii="Cambria Math"/>
                    <w:szCs w:val="20"/>
                  </w:rPr>
                  <m:t>-</m:t>
                </m:r>
                <m:r>
                  <w:rPr>
                    <w:rFonts w:ascii="Cambria Math" w:hAnsi="Cambria Math"/>
                    <w:szCs w:val="20"/>
                  </w:rPr>
                  <m:t>N</m:t>
                </m:r>
                <m:r>
                  <w:rPr>
                    <w:rFonts w:ascii="Cambria Math"/>
                    <w:szCs w:val="20"/>
                  </w:rPr>
                  <m:t>1</m:t>
                </m:r>
                <m:r>
                  <w:rPr>
                    <w:rFonts w:ascii="Cambria Math"/>
                    <w:szCs w:val="20"/>
                  </w:rPr>
                  <m:t>-</m:t>
                </m:r>
                <m:sSub>
                  <m:sSubPr>
                    <m:ctrlPr>
                      <w:rPr>
                        <w:rFonts w:ascii="Cambria Math" w:hAnsi="Cambria Math"/>
                        <w:i/>
                        <w:szCs w:val="20"/>
                        <w:lang w:val="en-GB" w:eastAsia="ja-JP"/>
                      </w:rPr>
                    </m:ctrlPr>
                  </m:sSubPr>
                  <m:e>
                    <m:r>
                      <w:rPr>
                        <w:rFonts w:ascii="Cambria Math" w:hAnsi="Cambria Math"/>
                        <w:szCs w:val="20"/>
                        <w:lang w:val="en-GB" w:eastAsia="ja-JP"/>
                      </w:rPr>
                      <m:t>N</m:t>
                    </m:r>
                  </m:e>
                  <m:sub>
                    <m:r>
                      <w:rPr>
                        <w:rFonts w:ascii="Cambria Math"/>
                        <w:szCs w:val="20"/>
                        <w:lang w:val="en-GB" w:eastAsia="ja-JP"/>
                      </w:rPr>
                      <m:t>2</m:t>
                    </m:r>
                  </m:sub>
                </m:sSub>
                <m:r>
                  <w:rPr>
                    <w:rFonts w:ascii="Cambria Math"/>
                    <w:szCs w:val="20"/>
                  </w:rPr>
                  <m:t>)</m:t>
                </m:r>
                <m:r>
                  <w:rPr>
                    <w:szCs w:val="20"/>
                  </w:rPr>
                  <m:t>≤</m:t>
                </m:r>
                <m:r>
                  <m:rPr>
                    <m:sty m:val="p"/>
                  </m:rPr>
                  <w:rPr>
                    <w:rFonts w:ascii="Cambria Math" w:eastAsiaTheme="minorEastAsia"/>
                    <w:szCs w:val="20"/>
                    <w:lang w:eastAsia="zh-CN"/>
                  </w:rPr>
                  <m:t>t</m:t>
                </m:r>
                <m:r>
                  <w:rPr>
                    <w:rFonts w:ascii="Cambria Math" w:eastAsiaTheme="minorEastAsia"/>
                    <w:szCs w:val="20"/>
                    <w:lang w:eastAsia="zh-CN"/>
                  </w:rPr>
                  <m:t>&lt;</m:t>
                </m:r>
                <m:r>
                  <w:rPr>
                    <w:szCs w:val="20"/>
                  </w:rPr>
                  <m:t>-</m:t>
                </m:r>
                <m:sSub>
                  <m:sSubPr>
                    <m:ctrlPr>
                      <w:rPr>
                        <w:rFonts w:ascii="Cambria Math" w:hAnsi="Cambria Math"/>
                        <w:i/>
                        <w:szCs w:val="20"/>
                      </w:rPr>
                    </m:ctrlPr>
                  </m:sSubPr>
                  <m:e>
                    <m:r>
                      <w:rPr>
                        <w:rFonts w:ascii="Cambria Math" w:hAnsi="Cambria Math"/>
                        <w:szCs w:val="20"/>
                      </w:rPr>
                      <m:t>N</m:t>
                    </m:r>
                  </m:e>
                  <m:sub>
                    <m:r>
                      <w:rPr>
                        <w:rFonts w:ascii="Cambria Math"/>
                        <w:szCs w:val="20"/>
                      </w:rPr>
                      <m:t>1</m:t>
                    </m:r>
                  </m:sub>
                </m:sSub>
              </m:e>
              <m:e>
                <m:r>
                  <m:rPr>
                    <m:sty m:val="p"/>
                  </m:rPr>
                  <w:rPr>
                    <w:rFonts w:ascii="Cambria Math" w:eastAsiaTheme="minorEastAsia"/>
                    <w:szCs w:val="20"/>
                    <w:lang w:eastAsia="zh-CN"/>
                  </w:rPr>
                  <m:t xml:space="preserve">1                                  </m:t>
                </m:r>
                <m:r>
                  <w:rPr>
                    <w:szCs w:val="20"/>
                  </w:rPr>
                  <m:t>-</m:t>
                </m:r>
                <m:r>
                  <w:rPr>
                    <w:rFonts w:ascii="Cambria Math" w:hAnsi="Cambria Math"/>
                    <w:szCs w:val="20"/>
                  </w:rPr>
                  <m:t>N</m:t>
                </m:r>
                <m:r>
                  <w:rPr>
                    <w:rFonts w:ascii="Cambria Math"/>
                    <w:szCs w:val="20"/>
                  </w:rPr>
                  <m:t>1</m:t>
                </m:r>
                <m:r>
                  <w:rPr>
                    <w:szCs w:val="20"/>
                  </w:rPr>
                  <m:t>≤</m:t>
                </m:r>
                <m:r>
                  <w:rPr>
                    <w:rFonts w:ascii="Cambria Math" w:hAnsi="Cambria Math"/>
                    <w:szCs w:val="20"/>
                  </w:rPr>
                  <m:t>t</m:t>
                </m:r>
                <m:r>
                  <w:rPr>
                    <w:rFonts w:ascii="Cambria Math"/>
                    <w:szCs w:val="20"/>
                  </w:rPr>
                  <m:t>&lt;</m:t>
                </m:r>
                <m:sSub>
                  <m:sSubPr>
                    <m:ctrlPr>
                      <w:rPr>
                        <w:rFonts w:ascii="Cambria Math" w:hAnsi="Cambria Math"/>
                        <w:i/>
                        <w:szCs w:val="20"/>
                        <w:lang w:val="en-GB" w:eastAsia="ja-JP"/>
                      </w:rPr>
                    </m:ctrlPr>
                  </m:sSubPr>
                  <m:e>
                    <m:r>
                      <w:rPr>
                        <w:rFonts w:ascii="Cambria Math" w:hAnsi="Cambria Math"/>
                        <w:szCs w:val="20"/>
                        <w:lang w:val="en-GB" w:eastAsia="ja-JP"/>
                      </w:rPr>
                      <m:t>T</m:t>
                    </m:r>
                  </m:e>
                  <m:sub>
                    <m:r>
                      <w:rPr>
                        <w:rFonts w:ascii="Cambria Math"/>
                        <w:szCs w:val="20"/>
                        <w:lang w:val="en-GB" w:eastAsia="ja-JP"/>
                      </w:rPr>
                      <m:t>0</m:t>
                    </m:r>
                  </m:sub>
                </m:sSub>
                <m:ctrlPr>
                  <w:rPr>
                    <w:rFonts w:ascii="Cambria Math" w:eastAsia="Cambria Math" w:hAnsi="Cambria Math"/>
                    <w:szCs w:val="20"/>
                  </w:rPr>
                </m:ctrlPr>
              </m:e>
              <m:e>
                <m:r>
                  <w:rPr>
                    <w:rFonts w:ascii="Cambria Math" w:eastAsia="Cambria Math" w:hAnsi="Cambria Math"/>
                    <w:szCs w:val="20"/>
                  </w:rPr>
                  <m:t>f</m:t>
                </m:r>
                <m:d>
                  <m:dPr>
                    <m:ctrlPr>
                      <w:rPr>
                        <w:rFonts w:ascii="Cambria Math" w:eastAsiaTheme="minorEastAsia" w:hAnsi="Cambria Math"/>
                        <w:szCs w:val="20"/>
                        <w:lang w:eastAsia="zh-CN"/>
                      </w:rPr>
                    </m:ctrlPr>
                  </m:dPr>
                  <m:e>
                    <m:sSub>
                      <m:sSubPr>
                        <m:ctrlPr>
                          <w:rPr>
                            <w:rFonts w:ascii="Cambria Math" w:hAnsi="Cambria Math"/>
                            <w:i/>
                            <w:szCs w:val="20"/>
                            <w:lang w:val="en-GB" w:eastAsia="ja-JP"/>
                          </w:rPr>
                        </m:ctrlPr>
                      </m:sSubPr>
                      <m:e>
                        <m:r>
                          <w:rPr>
                            <w:rFonts w:ascii="Cambria Math" w:hAnsi="Cambria Math"/>
                            <w:szCs w:val="20"/>
                            <w:lang w:val="en-GB" w:eastAsia="ja-JP"/>
                          </w:rPr>
                          <m:t>T</m:t>
                        </m:r>
                      </m:e>
                      <m:sub>
                        <m:r>
                          <w:rPr>
                            <w:rFonts w:ascii="Cambria Math"/>
                            <w:szCs w:val="20"/>
                            <w:lang w:val="en-GB" w:eastAsia="ja-JP"/>
                          </w:rPr>
                          <m:t>0</m:t>
                        </m:r>
                      </m:sub>
                    </m:sSub>
                    <m:r>
                      <w:rPr>
                        <w:szCs w:val="20"/>
                        <w:lang w:val="en-GB" w:eastAsia="ja-JP"/>
                      </w:rPr>
                      <m:t>-</m:t>
                    </m:r>
                    <m:r>
                      <w:rPr>
                        <w:rFonts w:ascii="Cambria Math" w:hAnsi="Cambria Math"/>
                        <w:szCs w:val="20"/>
                        <w:lang w:val="en-GB" w:eastAsia="ja-JP"/>
                      </w:rPr>
                      <m:t>t</m:t>
                    </m:r>
                  </m:e>
                </m:d>
                <m:r>
                  <m:rPr>
                    <m:sty m:val="p"/>
                  </m:rPr>
                  <w:rPr>
                    <w:rFonts w:ascii="Cambria Math" w:eastAsiaTheme="minorEastAsia"/>
                    <w:szCs w:val="20"/>
                    <w:lang w:eastAsia="zh-CN"/>
                  </w:rPr>
                  <m:t xml:space="preserve">                      </m:t>
                </m:r>
                <m:sSub>
                  <m:sSubPr>
                    <m:ctrlPr>
                      <w:rPr>
                        <w:rFonts w:ascii="Cambria Math" w:hAnsi="Cambria Math"/>
                        <w:i/>
                        <w:szCs w:val="20"/>
                        <w:lang w:val="en-GB" w:eastAsia="ja-JP"/>
                      </w:rPr>
                    </m:ctrlPr>
                  </m:sSubPr>
                  <m:e>
                    <m:r>
                      <w:rPr>
                        <w:rFonts w:ascii="Cambria Math" w:hAnsi="Cambria Math"/>
                        <w:szCs w:val="20"/>
                        <w:lang w:val="en-GB" w:eastAsia="ja-JP"/>
                      </w:rPr>
                      <m:t>T</m:t>
                    </m:r>
                  </m:e>
                  <m:sub>
                    <m:r>
                      <w:rPr>
                        <w:rFonts w:ascii="Cambria Math"/>
                        <w:szCs w:val="20"/>
                        <w:lang w:val="en-GB" w:eastAsia="ja-JP"/>
                      </w:rPr>
                      <m:t>0</m:t>
                    </m:r>
                  </m:sub>
                </m:sSub>
                <m:r>
                  <w:rPr>
                    <w:szCs w:val="20"/>
                  </w:rPr>
                  <m:t>≤</m:t>
                </m:r>
                <m:r>
                  <m:rPr>
                    <m:sty m:val="p"/>
                  </m:rPr>
                  <w:rPr>
                    <w:rFonts w:ascii="Cambria Math" w:eastAsiaTheme="minorEastAsia"/>
                    <w:szCs w:val="20"/>
                    <w:lang w:eastAsia="zh-CN"/>
                  </w:rPr>
                  <m:t xml:space="preserve"> t</m:t>
                </m:r>
                <m:r>
                  <w:rPr>
                    <w:rFonts w:ascii="Cambria Math" w:eastAsiaTheme="minorEastAsia"/>
                    <w:szCs w:val="20"/>
                    <w:lang w:eastAsia="zh-CN"/>
                  </w:rPr>
                  <m:t>&lt;</m:t>
                </m:r>
                <m:d>
                  <m:dPr>
                    <m:ctrlPr>
                      <w:rPr>
                        <w:rFonts w:ascii="Cambria Math" w:hAnsi="Cambria Math"/>
                        <w:i/>
                        <w:szCs w:val="20"/>
                      </w:rPr>
                    </m:ctrlPr>
                  </m:dPr>
                  <m:e>
                    <m:sSub>
                      <m:sSubPr>
                        <m:ctrlPr>
                          <w:rPr>
                            <w:rFonts w:ascii="Cambria Math" w:hAnsi="Cambria Math"/>
                            <w:i/>
                            <w:szCs w:val="20"/>
                            <w:lang w:val="en-GB" w:eastAsia="ja-JP"/>
                          </w:rPr>
                        </m:ctrlPr>
                      </m:sSubPr>
                      <m:e>
                        <m:r>
                          <w:rPr>
                            <w:rFonts w:ascii="Cambria Math" w:hAnsi="Cambria Math"/>
                            <w:szCs w:val="20"/>
                            <w:lang w:val="en-GB" w:eastAsia="ja-JP"/>
                          </w:rPr>
                          <m:t>T</m:t>
                        </m:r>
                      </m:e>
                      <m:sub>
                        <m:r>
                          <w:rPr>
                            <w:rFonts w:ascii="Cambria Math"/>
                            <w:szCs w:val="20"/>
                            <w:lang w:val="en-GB" w:eastAsia="ja-JP"/>
                          </w:rPr>
                          <m:t>0</m:t>
                        </m:r>
                      </m:sub>
                    </m:sSub>
                    <m:r>
                      <w:rPr>
                        <w:rFonts w:ascii="Cambria Math"/>
                        <w:szCs w:val="20"/>
                        <w:lang w:val="en-GB" w:eastAsia="ja-JP"/>
                      </w:rPr>
                      <m:t>+</m:t>
                    </m:r>
                    <m:sSub>
                      <m:sSubPr>
                        <m:ctrlPr>
                          <w:rPr>
                            <w:rFonts w:ascii="Cambria Math" w:hAnsi="Cambria Math"/>
                            <w:i/>
                            <w:szCs w:val="20"/>
                            <w:lang w:val="en-GB" w:eastAsia="ja-JP"/>
                          </w:rPr>
                        </m:ctrlPr>
                      </m:sSubPr>
                      <m:e>
                        <m:r>
                          <w:rPr>
                            <w:rFonts w:ascii="Cambria Math" w:hAnsi="Cambria Math"/>
                            <w:szCs w:val="20"/>
                            <w:lang w:val="en-GB" w:eastAsia="ja-JP"/>
                          </w:rPr>
                          <m:t>N</m:t>
                        </m:r>
                      </m:e>
                      <m:sub>
                        <m:r>
                          <w:rPr>
                            <w:rFonts w:ascii="Cambria Math"/>
                            <w:szCs w:val="20"/>
                            <w:lang w:val="en-GB" w:eastAsia="ja-JP"/>
                          </w:rPr>
                          <m:t>2</m:t>
                        </m:r>
                      </m:sub>
                    </m:sSub>
                  </m:e>
                </m:d>
                <m:ctrlPr>
                  <w:rPr>
                    <w:rFonts w:ascii="Cambria Math" w:eastAsia="Cambria Math" w:hAnsi="Cambria Math"/>
                    <w:szCs w:val="20"/>
                  </w:rPr>
                </m:ctrlPr>
              </m:e>
              <m:e>
                <m:r>
                  <m:rPr>
                    <m:sty m:val="p"/>
                  </m:rPr>
                  <w:rPr>
                    <w:rFonts w:ascii="Cambria Math" w:eastAsiaTheme="minorEastAsia"/>
                    <w:szCs w:val="20"/>
                    <w:lang w:eastAsia="zh-CN"/>
                  </w:rPr>
                  <m:t xml:space="preserve">0                             </m:t>
                </m:r>
                <m:r>
                  <w:rPr>
                    <w:rFonts w:ascii="Cambria Math" w:hAnsi="Cambria Math"/>
                    <w:szCs w:val="20"/>
                  </w:rPr>
                  <m:t>otherwise</m:t>
                </m:r>
                <m:ctrlPr>
                  <w:rPr>
                    <w:rFonts w:ascii="Cambria Math" w:eastAsia="Cambria Math" w:hAnsi="Cambria Math"/>
                    <w:szCs w:val="20"/>
                  </w:rPr>
                </m:ctrlPr>
              </m:e>
              <m:e>
                <m:r>
                  <m:rPr>
                    <m:sty m:val="p"/>
                  </m:rPr>
                  <w:rPr>
                    <w:rFonts w:ascii="Cambria Math" w:eastAsia="Cambria Math"/>
                    <w:szCs w:val="20"/>
                  </w:rPr>
                  <m:t xml:space="preserve"> </m:t>
                </m:r>
              </m:e>
            </m:eqArr>
          </m:e>
        </m:d>
        <m:r>
          <m:rPr>
            <m:sty m:val="p"/>
          </m:rPr>
          <w:rPr>
            <w:rFonts w:ascii="Cambria Math" w:eastAsiaTheme="minorEastAsia"/>
            <w:szCs w:val="20"/>
            <w:lang w:eastAsia="zh-CN"/>
          </w:rPr>
          <m:t xml:space="preserve">                </m:t>
        </m:r>
      </m:oMath>
      <w:r w:rsidR="002157CD">
        <w:rPr>
          <w:rFonts w:eastAsiaTheme="minorEastAsia"/>
          <w:szCs w:val="20"/>
          <w:lang w:eastAsia="zh-CN"/>
        </w:rPr>
        <w:t xml:space="preserve">                                  </w:t>
      </w:r>
      <w:r w:rsidRPr="006E3670">
        <w:rPr>
          <w:rFonts w:eastAsiaTheme="minorEastAsia"/>
          <w:szCs w:val="20"/>
          <w:lang w:eastAsia="zh-CN"/>
        </w:rPr>
        <w:t>(3)</w:t>
      </w:r>
    </w:p>
    <w:p w:rsidR="00B56A20" w:rsidRPr="006E3670" w:rsidRDefault="002335DA" w:rsidP="00994560">
      <w:pPr>
        <w:spacing w:before="120" w:after="120" w:afterAutospacing="0"/>
        <w:rPr>
          <w:rFonts w:eastAsiaTheme="minorEastAsia"/>
          <w:sz w:val="20"/>
          <w:lang w:eastAsia="zh-CN"/>
        </w:rPr>
      </w:pPr>
      <w:r>
        <w:rPr>
          <w:rFonts w:eastAsiaTheme="minorEastAsia"/>
          <w:sz w:val="20"/>
          <w:lang w:eastAsia="zh-CN"/>
        </w:rPr>
        <w:t>w</w:t>
      </w:r>
      <w:r w:rsidR="00B56A20" w:rsidRPr="006E3670">
        <w:rPr>
          <w:rFonts w:eastAsiaTheme="minorEastAsia"/>
          <w:sz w:val="20"/>
          <w:lang w:eastAsia="zh-CN"/>
        </w:rPr>
        <w:t>here</w:t>
      </w:r>
      <w:r>
        <w:rPr>
          <w:rFonts w:eastAsiaTheme="minorEastAsia"/>
          <w:sz w:val="20"/>
          <w:lang w:eastAsia="zh-CN"/>
        </w:rPr>
        <w:t xml:space="preserve"> </w:t>
      </w:r>
      <m:oMath>
        <m:sSub>
          <m:sSubPr>
            <m:ctrlPr>
              <w:rPr>
                <w:rFonts w:ascii="Cambria Math" w:hAnsi="Cambria Math"/>
                <w:i/>
              </w:rPr>
            </m:ctrlPr>
          </m:sSubPr>
          <m:e>
            <m:r>
              <w:rPr>
                <w:rFonts w:ascii="Cambria Math" w:hAnsi="Cambria Math"/>
              </w:rPr>
              <m:t>T</m:t>
            </m:r>
          </m:e>
          <m:sub>
            <m:r>
              <w:rPr>
                <w:rFonts w:ascii="Cambria Math"/>
              </w:rPr>
              <m:t>0</m:t>
            </m:r>
          </m:sub>
        </m:sSub>
        <m:r>
          <w:rPr>
            <w:rFonts w:ascii="Cambria Math" w:eastAsiaTheme="minorEastAsia" w:hAnsi="Cambria Math"/>
            <w:sz w:val="20"/>
            <w:lang w:eastAsia="zh-CN"/>
          </w:rPr>
          <m:t>=</m:t>
        </m:r>
        <m:r>
          <m:rPr>
            <m:sty m:val="p"/>
          </m:rPr>
          <w:rPr>
            <w:rFonts w:ascii="Cambria Math" w:eastAsiaTheme="minorEastAsia" w:hAnsi="Cambria Math"/>
            <w:lang w:eastAsia="zh-CN"/>
          </w:rPr>
          <m:t>1/</m:t>
        </m:r>
        <m:r>
          <w:rPr>
            <w:rFonts w:ascii="Cambria Math" w:hAnsi="Cambria Math"/>
          </w:rPr>
          <m:t>∆f</m:t>
        </m:r>
      </m:oMath>
      <w:r>
        <w:rPr>
          <w:rFonts w:eastAsiaTheme="minorEastAsia"/>
        </w:rPr>
        <w:t>,</w:t>
      </w:r>
      <w:r w:rsidR="002157CD">
        <w:rPr>
          <w:rFonts w:eastAsiaTheme="minorEastAsia"/>
          <w:sz w:val="20"/>
          <w:lang w:eastAsia="zh-CN"/>
        </w:rPr>
        <w:t xml:space="preserve"> </w:t>
      </w:r>
      <m:oMath>
        <m:sSub>
          <m:sSubPr>
            <m:ctrlPr>
              <w:rPr>
                <w:rFonts w:ascii="Cambria Math" w:hAnsi="Cambria Math"/>
                <w:i/>
                <w:sz w:val="20"/>
              </w:rPr>
            </m:ctrlPr>
          </m:sSubPr>
          <m:e>
            <m:r>
              <w:rPr>
                <w:rFonts w:ascii="Cambria Math" w:hAnsi="Cambria Math"/>
                <w:sz w:val="20"/>
              </w:rPr>
              <m:t>N</m:t>
            </m:r>
          </m:e>
          <m:sub>
            <m:r>
              <w:rPr>
                <w:rFonts w:ascii="Cambria Math"/>
                <w:sz w:val="20"/>
              </w:rPr>
              <m:t>1</m:t>
            </m:r>
          </m:sub>
        </m:sSub>
        <m:r>
          <w:rPr>
            <w:rFonts w:ascii="Cambria Math"/>
            <w:sz w:val="20"/>
          </w:rPr>
          <m:t xml:space="preserve"> </m:t>
        </m:r>
      </m:oMath>
      <w:r>
        <w:rPr>
          <w:rFonts w:eastAsiaTheme="minorEastAsia"/>
          <w:sz w:val="20"/>
        </w:rPr>
        <w:t xml:space="preserve">and </w:t>
      </w:r>
      <m:oMath>
        <m:sSub>
          <m:sSubPr>
            <m:ctrlPr>
              <w:rPr>
                <w:rFonts w:ascii="Cambria Math" w:hAnsi="Cambria Math"/>
                <w:i/>
                <w:sz w:val="20"/>
              </w:rPr>
            </m:ctrlPr>
          </m:sSubPr>
          <m:e>
            <m:r>
              <w:rPr>
                <w:rFonts w:ascii="Cambria Math" w:hAnsi="Cambria Math"/>
                <w:sz w:val="20"/>
              </w:rPr>
              <m:t>N</m:t>
            </m:r>
          </m:e>
          <m:sub>
            <m:r>
              <w:rPr>
                <w:rFonts w:ascii="Cambria Math"/>
                <w:sz w:val="20"/>
              </w:rPr>
              <m:t>2</m:t>
            </m:r>
          </m:sub>
        </m:sSub>
      </m:oMath>
      <w:r>
        <w:rPr>
          <w:rFonts w:eastAsiaTheme="minorEastAsia"/>
          <w:sz w:val="20"/>
        </w:rPr>
        <w:t xml:space="preserve"> </w:t>
      </w:r>
      <w:r>
        <w:rPr>
          <w:rFonts w:eastAsiaTheme="minorEastAsia"/>
          <w:sz w:val="20"/>
          <w:lang w:eastAsia="zh-CN"/>
        </w:rPr>
        <w:t>are the lengths of CP and window respectively,</w:t>
      </w:r>
      <w:r w:rsidR="004E75DA">
        <w:rPr>
          <w:rFonts w:eastAsiaTheme="minorEastAsia" w:hint="eastAsia"/>
          <w:sz w:val="20"/>
          <w:lang w:eastAsia="zh-CN"/>
        </w:rPr>
        <w:t xml:space="preserve"> </w:t>
      </w:r>
      <m:oMath>
        <m:sSub>
          <m:sSubPr>
            <m:ctrlPr>
              <w:rPr>
                <w:rFonts w:ascii="Cambria Math" w:hAnsi="Cambria Math"/>
                <w:i/>
                <w:sz w:val="20"/>
              </w:rPr>
            </m:ctrlPr>
          </m:sSubPr>
          <m:e>
            <m:r>
              <w:rPr>
                <w:rFonts w:ascii="Cambria Math" w:hAnsi="Cambria Math"/>
                <w:sz w:val="20"/>
              </w:rPr>
              <m:t>N</m:t>
            </m:r>
          </m:e>
          <m:sub>
            <m:r>
              <w:rPr>
                <w:rFonts w:ascii="Cambria Math"/>
                <w:sz w:val="20"/>
              </w:rPr>
              <m:t>2</m:t>
            </m:r>
          </m:sub>
        </m:sSub>
      </m:oMath>
      <w:r w:rsidR="002157CD">
        <w:rPr>
          <w:rFonts w:eastAsiaTheme="minorEastAsia"/>
          <w:sz w:val="20"/>
          <w:lang w:eastAsia="zh-CN"/>
        </w:rPr>
        <w:t>+</w:t>
      </w:r>
      <m:oMath>
        <m:sSub>
          <m:sSubPr>
            <m:ctrlPr>
              <w:rPr>
                <w:rFonts w:ascii="Cambria Math" w:hAnsi="Cambria Math"/>
                <w:i/>
                <w:sz w:val="20"/>
              </w:rPr>
            </m:ctrlPr>
          </m:sSubPr>
          <m:e>
            <m:r>
              <w:rPr>
                <w:rFonts w:ascii="Cambria Math" w:hAnsi="Cambria Math"/>
                <w:sz w:val="20"/>
              </w:rPr>
              <m:t>T</m:t>
            </m:r>
          </m:e>
          <m:sub>
            <m:r>
              <w:rPr>
                <w:rFonts w:ascii="Cambria Math"/>
                <w:sz w:val="20"/>
              </w:rPr>
              <m:t>0</m:t>
            </m:r>
          </m:sub>
        </m:sSub>
        <m:r>
          <w:rPr>
            <w:rFonts w:ascii="Cambria Math"/>
            <w:sz w:val="20"/>
          </w:rPr>
          <m:t xml:space="preserve"> </m:t>
        </m:r>
      </m:oMath>
      <w:r w:rsidR="00B56A20" w:rsidRPr="006E3670">
        <w:rPr>
          <w:rFonts w:eastAsiaTheme="minorEastAsia"/>
          <w:sz w:val="20"/>
          <w:lang w:eastAsia="zh-CN"/>
        </w:rPr>
        <w:t xml:space="preserve">is smaller than </w:t>
      </w:r>
      <w:r w:rsidR="00B56A20" w:rsidRPr="006E3670">
        <w:rPr>
          <w:rFonts w:eastAsiaTheme="minorEastAsia"/>
          <w:i/>
          <w:sz w:val="20"/>
          <w:lang w:eastAsia="zh-CN"/>
        </w:rPr>
        <w:t>T</w:t>
      </w:r>
      <w:r w:rsidR="002157CD">
        <w:rPr>
          <w:rFonts w:eastAsiaTheme="minorEastAsia"/>
          <w:sz w:val="20"/>
          <w:lang w:eastAsia="zh-CN"/>
        </w:rPr>
        <w:t xml:space="preserve">  to avoid</w:t>
      </w:r>
      <w:r w:rsidR="00B56A20" w:rsidRPr="006E3670">
        <w:rPr>
          <w:rFonts w:eastAsiaTheme="minorEastAsia"/>
          <w:sz w:val="20"/>
          <w:lang w:eastAsia="zh-CN"/>
        </w:rPr>
        <w:t xml:space="preserve"> ISI.</w:t>
      </w:r>
    </w:p>
    <w:p w:rsidR="00B56A20" w:rsidRPr="006E3670" w:rsidRDefault="00B56A20" w:rsidP="00994560">
      <w:pPr>
        <w:widowControl w:val="0"/>
        <w:autoSpaceDE w:val="0"/>
        <w:autoSpaceDN w:val="0"/>
        <w:adjustRightInd w:val="0"/>
        <w:snapToGrid w:val="0"/>
        <w:spacing w:before="120" w:after="120" w:afterAutospacing="0"/>
        <w:jc w:val="both"/>
        <w:rPr>
          <w:rFonts w:eastAsiaTheme="minorEastAsia"/>
          <w:b/>
          <w:i/>
          <w:sz w:val="20"/>
          <w:lang w:eastAsia="zh-CN"/>
        </w:rPr>
      </w:pPr>
      <w:r w:rsidRPr="006E3670">
        <w:rPr>
          <w:rFonts w:eastAsiaTheme="minorEastAsia"/>
          <w:b/>
          <w:i/>
          <w:sz w:val="20"/>
          <w:lang w:eastAsia="zh-CN"/>
        </w:rPr>
        <w:lastRenderedPageBreak/>
        <w:t>Observation 1: CP-OFDM and W-OFDM can be seen as two special cases of FB-OFDM.</w:t>
      </w:r>
    </w:p>
    <w:p w:rsidR="00411945" w:rsidRPr="006E3670" w:rsidRDefault="00B56A20" w:rsidP="00411945">
      <w:pPr>
        <w:snapToGrid w:val="0"/>
        <w:spacing w:before="120" w:after="120" w:afterAutospacing="0"/>
        <w:jc w:val="both"/>
        <w:rPr>
          <w:rFonts w:eastAsiaTheme="minorEastAsia"/>
          <w:lang w:eastAsia="zh-CN"/>
        </w:rPr>
      </w:pPr>
      <w:r w:rsidRPr="006E3670">
        <w:rPr>
          <w:bCs/>
          <w:sz w:val="20"/>
        </w:rPr>
        <w:t>The pulse function has significant influence on waveform performance. Therefore, the design of pulse function that offers lower out-of-band leakage and better receiving perfo</w:t>
      </w:r>
      <w:r w:rsidRPr="00FA4D86">
        <w:rPr>
          <w:bCs/>
          <w:sz w:val="20"/>
        </w:rPr>
        <w:t>rmance should be one direction of the further study.</w:t>
      </w:r>
      <w:r w:rsidRPr="00FA4D86">
        <w:rPr>
          <w:rFonts w:eastAsiaTheme="minorEastAsia"/>
          <w:bCs/>
          <w:sz w:val="20"/>
          <w:lang w:eastAsia="zh-CN"/>
        </w:rPr>
        <w:t xml:space="preserve"> </w:t>
      </w:r>
      <w:r w:rsidRPr="00FA4D86">
        <w:rPr>
          <w:bCs/>
          <w:sz w:val="20"/>
        </w:rPr>
        <w:t>In this contribution, we discuss a particular</w:t>
      </w:r>
      <w:r w:rsidRPr="00FA4D86">
        <w:rPr>
          <w:rFonts w:eastAsiaTheme="minorEastAsia"/>
          <w:bCs/>
          <w:sz w:val="20"/>
          <w:lang w:eastAsia="zh-CN"/>
        </w:rPr>
        <w:t xml:space="preserve"> set of</w:t>
      </w:r>
      <w:r w:rsidRPr="00FA4D86">
        <w:rPr>
          <w:bCs/>
          <w:sz w:val="20"/>
        </w:rPr>
        <w:t xml:space="preserve"> pulse shaping function which also can be categorized to FB-OFDM, and the detailed pulse shaping function </w:t>
      </w:r>
      <m:oMath>
        <m:r>
          <w:rPr>
            <w:rFonts w:ascii="Cambria Math" w:eastAsia="Cambria Math" w:hAnsi="Cambria Math"/>
            <w:sz w:val="20"/>
          </w:rPr>
          <m:t>g</m:t>
        </m:r>
        <m:r>
          <w:rPr>
            <w:rFonts w:ascii="Cambria Math" w:eastAsia="Cambria Math"/>
            <w:sz w:val="20"/>
          </w:rPr>
          <m:t>(</m:t>
        </m:r>
        <m:r>
          <w:rPr>
            <w:rFonts w:ascii="Cambria Math" w:eastAsia="Cambria Math" w:hAnsi="Cambria Math"/>
            <w:sz w:val="20"/>
          </w:rPr>
          <m:t>t</m:t>
        </m:r>
        <m:r>
          <w:rPr>
            <w:rFonts w:ascii="Cambria Math" w:eastAsia="Cambria Math"/>
            <w:sz w:val="20"/>
          </w:rPr>
          <m:t>)</m:t>
        </m:r>
      </m:oMath>
      <w:r w:rsidR="00FA4D86">
        <w:rPr>
          <w:rFonts w:eastAsiaTheme="minorEastAsia"/>
          <w:sz w:val="20"/>
          <w:lang w:eastAsia="zh-CN"/>
        </w:rPr>
        <w:t xml:space="preserve"> is composed of three parts</w:t>
      </w:r>
      <w:r w:rsidR="00FA4D86">
        <w:rPr>
          <w:rFonts w:eastAsiaTheme="minorEastAsia" w:hint="eastAsia"/>
          <w:sz w:val="20"/>
          <w:lang w:eastAsia="zh-CN"/>
        </w:rPr>
        <w:t xml:space="preserve"> </w:t>
      </w:r>
      <w:r w:rsidR="00A24540">
        <w:rPr>
          <w:rFonts w:eastAsiaTheme="minorEastAsia"/>
          <w:sz w:val="20"/>
          <w:lang w:eastAsia="zh-CN"/>
        </w:rPr>
        <w:t>as seen in (4</w:t>
      </w:r>
      <w:r w:rsidR="00411945" w:rsidRPr="00FA4D86">
        <w:rPr>
          <w:rFonts w:eastAsiaTheme="minorEastAsia"/>
          <w:sz w:val="20"/>
          <w:lang w:eastAsia="zh-CN"/>
        </w:rPr>
        <w:t>):</w:t>
      </w:r>
      <w:r w:rsidR="00FA4D86">
        <w:rPr>
          <w:rFonts w:eastAsiaTheme="minorEastAsia" w:hint="eastAsia"/>
          <w:sz w:val="20"/>
          <w:lang w:eastAsia="zh-CN"/>
        </w:rPr>
        <w:t xml:space="preserve"> </w:t>
      </w:r>
    </w:p>
    <w:p w:rsidR="00411945" w:rsidRPr="00EE6ED1" w:rsidRDefault="00411945" w:rsidP="00EE6ED1">
      <w:pPr>
        <w:pStyle w:val="ListParagraph"/>
        <w:tabs>
          <w:tab w:val="left" w:pos="2127"/>
        </w:tabs>
        <w:wordWrap w:val="0"/>
        <w:spacing w:before="120" w:after="120" w:afterAutospacing="0"/>
        <w:ind w:rightChars="40" w:right="84" w:firstLineChars="0" w:firstLine="0"/>
        <w:jc w:val="right"/>
        <w:rPr>
          <w:rFonts w:eastAsiaTheme="minorEastAsia"/>
          <w:szCs w:val="20"/>
          <w:lang w:eastAsia="zh-CN"/>
        </w:rPr>
      </w:pPr>
      <m:oMath>
        <m:r>
          <w:rPr>
            <w:rFonts w:ascii="Cambria Math" w:eastAsia="Cambria Math" w:hAnsi="Cambria Math"/>
            <w:szCs w:val="20"/>
          </w:rPr>
          <m:t>g</m:t>
        </m:r>
        <m:d>
          <m:dPr>
            <m:ctrlPr>
              <w:rPr>
                <w:rFonts w:ascii="Cambria Math" w:eastAsiaTheme="minorEastAsia" w:hAnsi="Cambria Math"/>
                <w:szCs w:val="20"/>
                <w:lang w:eastAsia="zh-CN"/>
              </w:rPr>
            </m:ctrlPr>
          </m:dPr>
          <m:e>
            <m:r>
              <m:rPr>
                <m:sty m:val="p"/>
              </m:rPr>
              <w:rPr>
                <w:rFonts w:ascii="Cambria Math" w:eastAsiaTheme="minorEastAsia"/>
                <w:szCs w:val="20"/>
                <w:lang w:eastAsia="zh-CN"/>
              </w:rPr>
              <m:t>t</m:t>
            </m:r>
          </m:e>
        </m:d>
        <m:r>
          <m:rPr>
            <m:sty m:val="p"/>
          </m:rPr>
          <w:rPr>
            <w:rFonts w:ascii="Cambria Math" w:eastAsiaTheme="minorEastAsia"/>
            <w:szCs w:val="20"/>
            <w:lang w:eastAsia="zh-CN"/>
          </w:rPr>
          <m:t>=</m:t>
        </m:r>
        <m:d>
          <m:dPr>
            <m:begChr m:val="{"/>
            <m:endChr m:val=""/>
            <m:ctrlPr>
              <w:rPr>
                <w:rFonts w:ascii="Cambria Math" w:eastAsiaTheme="minorEastAsia" w:hAnsi="Cambria Math"/>
                <w:szCs w:val="20"/>
                <w:lang w:val="en-GB" w:eastAsia="zh-CN"/>
              </w:rPr>
            </m:ctrlPr>
          </m:dPr>
          <m:e>
            <m:eqArr>
              <m:eqArrPr>
                <m:ctrlPr>
                  <w:rPr>
                    <w:rFonts w:ascii="Cambria Math" w:eastAsiaTheme="minorEastAsia" w:hAnsi="Cambria Math"/>
                    <w:i/>
                    <w:szCs w:val="20"/>
                    <w:lang w:eastAsia="zh-CN"/>
                  </w:rPr>
                </m:ctrlPr>
              </m:eqArrPr>
              <m:e>
                <m:r>
                  <w:rPr>
                    <w:rFonts w:ascii="Cambria Math" w:eastAsiaTheme="minorEastAsia" w:hAnsi="Cambria Math"/>
                    <w:szCs w:val="20"/>
                    <w:lang w:eastAsia="zh-CN"/>
                  </w:rPr>
                  <m:t>w</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t</m:t>
                    </m:r>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r>
                      <w:rPr>
                        <w:rFonts w:ascii="Cambria Math" w:eastAsiaTheme="minorEastAsia" w:hAnsi="Cambria Math"/>
                        <w:szCs w:val="20"/>
                        <w:lang w:val="en-GB"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2</m:t>
                        </m:r>
                      </m:sub>
                    </m:sSub>
                  </m:e>
                </m:d>
                <m:r>
                  <w:rPr>
                    <w:rFonts w:ascii="Cambria Math" w:eastAsiaTheme="minorEastAsia" w:hAnsi="Cambria Math"/>
                    <w:szCs w:val="20"/>
                    <w:lang w:eastAsia="zh-CN"/>
                  </w:rPr>
                  <m:t>∙p(0;A,</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r>
                  <w:rPr>
                    <w:rFonts w:ascii="Cambria Math" w:eastAsiaTheme="minorEastAsia" w:hAnsi="Cambria Math"/>
                    <w:szCs w:val="20"/>
                    <w:lang w:eastAsia="zh-CN"/>
                  </w:rPr>
                  <m:t>)</m:t>
                </m:r>
                <m:r>
                  <w:rPr>
                    <w:rFonts w:ascii="Cambria Math" w:eastAsiaTheme="minorEastAsia"/>
                    <w:szCs w:val="20"/>
                    <w:lang w:eastAsia="zh-CN"/>
                  </w:rPr>
                  <m:t xml:space="preserve">                    </m:t>
                </m:r>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2</m:t>
                    </m:r>
                  </m:sub>
                </m:sSub>
                <m:r>
                  <w:rPr>
                    <w:rFonts w:ascii="Cambria Math" w:eastAsiaTheme="minorEastAsia"/>
                    <w:szCs w:val="20"/>
                    <w:lang w:eastAsia="zh-CN"/>
                  </w:rPr>
                  <m:t>≤</m:t>
                </m:r>
                <m:r>
                  <w:rPr>
                    <w:rFonts w:ascii="Cambria Math" w:eastAsiaTheme="minorEastAsia" w:hAnsi="Cambria Math"/>
                    <w:szCs w:val="20"/>
                    <w:lang w:eastAsia="zh-CN"/>
                  </w:rPr>
                  <m:t>t</m:t>
                </m:r>
                <m:r>
                  <w:rPr>
                    <w:rFonts w:ascii="Cambria Math" w:eastAsiaTheme="minorEastAsia"/>
                    <w:szCs w:val="20"/>
                    <w:lang w:eastAsia="zh-CN"/>
                  </w:rPr>
                  <m:t>&lt;</m:t>
                </m:r>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e>
              <m:e>
                <m:r>
                  <w:rPr>
                    <w:rFonts w:ascii="Cambria Math" w:eastAsiaTheme="minorEastAsia" w:hAnsi="Cambria Math"/>
                    <w:szCs w:val="20"/>
                    <w:lang w:eastAsia="zh-CN"/>
                  </w:rPr>
                  <m:t>p</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t</m:t>
                    </m:r>
                    <m:r>
                      <w:rPr>
                        <w:rFonts w:ascii="Cambria Math" w:eastAsiaTheme="minorEastAsia"/>
                        <w:szCs w:val="20"/>
                        <w:lang w:val="en-GB"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r>
                      <w:rPr>
                        <w:rFonts w:ascii="Cambria Math" w:eastAsiaTheme="minorEastAsia" w:hAnsi="Cambria Math"/>
                        <w:szCs w:val="20"/>
                        <w:lang w:val="en-GB" w:eastAsia="zh-CN"/>
                      </w:rPr>
                      <m:t>;A,</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e>
                </m:d>
                <m:r>
                  <w:rPr>
                    <w:rFonts w:ascii="Cambria Math" w:eastAsiaTheme="minorEastAsia" w:hAnsi="Cambria Math"/>
                    <w:szCs w:val="20"/>
                    <w:lang w:val="en-GB" w:eastAsia="zh-CN"/>
                  </w:rPr>
                  <m:t xml:space="preserve">                                            </m:t>
                </m:r>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r>
                  <w:rPr>
                    <w:rFonts w:ascii="Cambria Math" w:eastAsiaTheme="minorEastAsia"/>
                    <w:szCs w:val="20"/>
                    <w:lang w:eastAsia="zh-CN"/>
                  </w:rPr>
                  <m:t>≤</m:t>
                </m:r>
                <m:r>
                  <w:rPr>
                    <w:rFonts w:ascii="Cambria Math" w:eastAsiaTheme="minorEastAsia" w:hAnsi="Cambria Math"/>
                    <w:szCs w:val="20"/>
                    <w:lang w:eastAsia="zh-CN"/>
                  </w:rPr>
                  <m:t>t</m:t>
                </m:r>
                <m:r>
                  <w:rPr>
                    <w:rFonts w:ascii="Cambria Math" w:eastAsiaTheme="minorEastAsia"/>
                    <w:szCs w:val="20"/>
                    <w:lang w:eastAsia="zh-CN"/>
                  </w:rPr>
                  <m:t>&lt;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ctrlPr>
                  <w:rPr>
                    <w:rFonts w:ascii="Cambria Math" w:eastAsia="Cambria Math" w:hAnsi="Cambria Math"/>
                    <w:i/>
                    <w:szCs w:val="20"/>
                    <w:lang w:val="en-GB"/>
                  </w:rPr>
                </m:ctrlPr>
              </m:e>
              <m:e>
                <m:r>
                  <w:rPr>
                    <w:rFonts w:ascii="Cambria Math" w:eastAsia="Cambria Math" w:hAnsi="Cambria Math"/>
                    <w:szCs w:val="20"/>
                  </w:rPr>
                  <m:t>w</m:t>
                </m:r>
                <m:d>
                  <m:dPr>
                    <m:ctrlPr>
                      <w:rPr>
                        <w:rFonts w:ascii="Cambria Math" w:eastAsia="Cambria Math" w:hAnsi="Cambria Math"/>
                        <w:i/>
                        <w:szCs w:val="20"/>
                      </w:rPr>
                    </m:ctrlPr>
                  </m:dPr>
                  <m:e>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r>
                      <w:rPr>
                        <w:rFonts w:ascii="Cambria Math" w:eastAsiaTheme="minorEastAsia" w:hAnsi="Cambria Math"/>
                        <w:szCs w:val="20"/>
                        <w:lang w:val="en-GB" w:eastAsia="zh-CN"/>
                      </w:rPr>
                      <m:t>-t;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2</m:t>
                        </m:r>
                      </m:sub>
                    </m:sSub>
                  </m:e>
                </m:d>
                <m:r>
                  <w:rPr>
                    <w:rFonts w:ascii="Cambria Math" w:eastAsiaTheme="minorEastAsia" w:hAnsi="Cambria Math"/>
                    <w:szCs w:val="20"/>
                    <w:lang w:eastAsia="zh-CN"/>
                  </w:rPr>
                  <m:t>∙p(0;A,</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1</m:t>
                    </m:r>
                  </m:sub>
                </m:sSub>
                <m:r>
                  <w:rPr>
                    <w:rFonts w:ascii="Cambria Math" w:eastAsiaTheme="minorEastAsia" w:hAnsi="Cambria Math"/>
                    <w:szCs w:val="20"/>
                    <w:lang w:eastAsia="zh-CN"/>
                  </w:rPr>
                  <m:t>)</m:t>
                </m:r>
                <m:r>
                  <w:rPr>
                    <w:rFonts w:ascii="Cambria Math" w:eastAsia="Cambria Math"/>
                    <w:szCs w:val="20"/>
                  </w:rPr>
                  <m:t xml:space="preserve">                           </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r>
                  <w:rPr>
                    <w:rFonts w:ascii="Cambria Math" w:eastAsiaTheme="minorEastAsia"/>
                    <w:szCs w:val="20"/>
                    <w:lang w:eastAsia="zh-CN"/>
                  </w:rPr>
                  <m:t>≤</m:t>
                </m:r>
                <m:r>
                  <w:rPr>
                    <w:rFonts w:ascii="Cambria Math" w:eastAsiaTheme="minorEastAsia" w:hAnsi="Cambria Math"/>
                    <w:szCs w:val="20"/>
                    <w:lang w:eastAsia="zh-CN"/>
                  </w:rPr>
                  <m:t>t</m:t>
                </m:r>
                <m:r>
                  <w:rPr>
                    <w:rFonts w:ascii="Cambria Math" w:eastAsiaTheme="minorEastAsia"/>
                    <w:szCs w:val="20"/>
                    <w:lang w:eastAsia="zh-CN"/>
                  </w:rPr>
                  <m:t>&lt;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0</m:t>
                    </m:r>
                  </m:sub>
                </m:sSub>
                <m:r>
                  <w:rPr>
                    <w:rFonts w:ascii="Cambria Math" w:eastAsiaTheme="minorEastAsia"/>
                    <w:szCs w:val="20"/>
                    <w:lang w:eastAsia="zh-CN"/>
                  </w:rPr>
                  <m:t>+</m:t>
                </m:r>
                <m:sSub>
                  <m:sSubPr>
                    <m:ctrlPr>
                      <w:rPr>
                        <w:rFonts w:ascii="Cambria Math" w:eastAsiaTheme="minorEastAsia" w:hAnsi="Cambria Math"/>
                        <w:i/>
                        <w:szCs w:val="20"/>
                        <w:lang w:val="en-GB" w:eastAsia="zh-CN"/>
                      </w:rPr>
                    </m:ctrlPr>
                  </m:sSubPr>
                  <m:e>
                    <m:r>
                      <w:rPr>
                        <w:rFonts w:ascii="Cambria Math" w:eastAsiaTheme="minorEastAsia" w:hAnsi="Cambria Math"/>
                        <w:szCs w:val="20"/>
                        <w:lang w:eastAsia="zh-CN"/>
                      </w:rPr>
                      <m:t>T</m:t>
                    </m:r>
                  </m:e>
                  <m:sub>
                    <m:r>
                      <w:rPr>
                        <w:rFonts w:ascii="Cambria Math" w:eastAsiaTheme="minorEastAsia"/>
                        <w:szCs w:val="20"/>
                        <w:lang w:eastAsia="zh-CN"/>
                      </w:rPr>
                      <m:t>2</m:t>
                    </m:r>
                  </m:sub>
                </m:sSub>
                <m:ctrlPr>
                  <w:rPr>
                    <w:rFonts w:ascii="Cambria Math" w:eastAsia="Cambria Math" w:hAnsi="Cambria Math"/>
                    <w:i/>
                    <w:szCs w:val="20"/>
                    <w:lang w:val="en-GB" w:eastAsia="ja-JP"/>
                  </w:rPr>
                </m:ctrlPr>
              </m:e>
              <m:e>
                <m:r>
                  <w:rPr>
                    <w:rFonts w:ascii="Cambria Math" w:eastAsia="Cambria Math"/>
                    <w:szCs w:val="20"/>
                  </w:rPr>
                  <m:t xml:space="preserve">0                                                                         </m:t>
                </m:r>
                <m:r>
                  <w:rPr>
                    <w:rFonts w:ascii="Cambria Math" w:eastAsia="Cambria Math" w:hAnsi="Cambria Math"/>
                    <w:szCs w:val="20"/>
                  </w:rPr>
                  <m:t>otherwise</m:t>
                </m:r>
              </m:e>
            </m:eqArr>
          </m:e>
        </m:d>
      </m:oMath>
      <w:r w:rsidRPr="006E3670">
        <w:rPr>
          <w:rFonts w:eastAsiaTheme="minorEastAsia"/>
          <w:szCs w:val="20"/>
          <w:lang w:eastAsia="zh-CN"/>
        </w:rPr>
        <w:t xml:space="preserve">       </w:t>
      </w:r>
      <w:r w:rsidR="00A24540">
        <w:rPr>
          <w:rFonts w:eastAsiaTheme="minorEastAsia"/>
          <w:szCs w:val="20"/>
          <w:lang w:eastAsia="zh-CN"/>
        </w:rPr>
        <w:t xml:space="preserve">                  </w:t>
      </w:r>
      <w:r w:rsidRPr="006E3670">
        <w:rPr>
          <w:rFonts w:eastAsiaTheme="minorEastAsia"/>
          <w:szCs w:val="20"/>
          <w:lang w:eastAsia="zh-CN"/>
        </w:rPr>
        <w:t>(</w:t>
      </w:r>
      <w:r>
        <w:rPr>
          <w:rFonts w:eastAsiaTheme="minorEastAsia" w:hint="eastAsia"/>
          <w:szCs w:val="20"/>
          <w:lang w:eastAsia="zh-CN"/>
        </w:rPr>
        <w:t>4</w:t>
      </w:r>
      <w:r w:rsidRPr="006E3670">
        <w:rPr>
          <w:rFonts w:eastAsiaTheme="minorEastAsia"/>
          <w:szCs w:val="20"/>
          <w:lang w:eastAsia="zh-CN"/>
        </w:rPr>
        <w:t>)</w:t>
      </w:r>
    </w:p>
    <w:p w:rsidR="00B56A20" w:rsidRPr="003E7F70" w:rsidRDefault="00EE6ED1" w:rsidP="003E7F70">
      <w:pPr>
        <w:snapToGrid w:val="0"/>
        <w:spacing w:before="120" w:after="120" w:afterAutospacing="0"/>
        <w:jc w:val="both"/>
        <w:rPr>
          <w:rFonts w:eastAsiaTheme="minorEastAsia"/>
          <w:sz w:val="20"/>
          <w:lang w:eastAsia="zh-CN"/>
        </w:rPr>
      </w:pPr>
      <w:r>
        <w:rPr>
          <w:rFonts w:eastAsiaTheme="minorEastAsia"/>
          <w:lang w:eastAsia="zh-CN"/>
        </w:rPr>
        <w:t xml:space="preserve">The corresponding pulse shape function is shown in Fig 1, where </w:t>
      </w:r>
      <w:r w:rsidRPr="006E3670">
        <w:rPr>
          <w:rFonts w:eastAsiaTheme="minorEastAsia"/>
          <w:sz w:val="20"/>
          <w:lang w:val="en-US" w:eastAsia="zh-CN"/>
        </w:rPr>
        <w:t xml:space="preserve">the </w:t>
      </w:r>
      <w:r w:rsidRPr="006E3670">
        <w:rPr>
          <w:rFonts w:eastAsiaTheme="minorEastAsia"/>
          <w:sz w:val="20"/>
          <w:lang w:eastAsia="zh-CN"/>
        </w:rPr>
        <w:t xml:space="preserve">first </w:t>
      </w:r>
      <w:r>
        <w:rPr>
          <w:rFonts w:eastAsiaTheme="minorEastAsia"/>
          <w:lang w:eastAsia="zh-CN"/>
        </w:rPr>
        <w:t xml:space="preserve">part </w:t>
      </w:r>
      <w:r w:rsidRPr="006E3670">
        <w:rPr>
          <w:rFonts w:eastAsiaTheme="minorEastAsia"/>
          <w:sz w:val="20"/>
          <w:lang w:eastAsia="zh-CN"/>
        </w:rPr>
        <w:t>(</w:t>
      </w:r>
      <m:oMath>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lang w:eastAsia="zh-CN"/>
              </w:rPr>
              <m:t>1</m:t>
            </m:r>
          </m:sub>
        </m:sSub>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lang w:eastAsia="zh-CN"/>
              </w:rPr>
              <m:t>2</m:t>
            </m:r>
          </m:sub>
        </m:sSub>
        <m:r>
          <w:rPr>
            <w:rFonts w:ascii="Cambria Math" w:eastAsiaTheme="minorEastAsia"/>
            <w:lang w:eastAsia="zh-CN"/>
          </w:rPr>
          <m:t>≤</m:t>
        </m:r>
        <m:r>
          <w:rPr>
            <w:rFonts w:ascii="Cambria Math" w:eastAsiaTheme="minorEastAsia" w:hAnsi="Cambria Math"/>
            <w:lang w:eastAsia="zh-CN"/>
          </w:rPr>
          <m:t>t</m:t>
        </m:r>
        <m:r>
          <w:rPr>
            <w:rFonts w:ascii="Cambria Math" w:eastAsiaTheme="minorEastAsia"/>
            <w:lang w:eastAsia="zh-CN"/>
          </w:rPr>
          <m:t>&lt;</m:t>
        </m:r>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lang w:eastAsia="zh-CN"/>
              </w:rPr>
              <m:t>1</m:t>
            </m:r>
          </m:sub>
        </m:sSub>
      </m:oMath>
      <w:r w:rsidRPr="006E3670">
        <w:rPr>
          <w:rFonts w:eastAsiaTheme="minorEastAsia"/>
          <w:sz w:val="20"/>
          <w:lang w:eastAsia="zh-CN"/>
        </w:rPr>
        <w:t xml:space="preserve">) and </w:t>
      </w:r>
      <w:r>
        <w:rPr>
          <w:rFonts w:eastAsiaTheme="minorEastAsia"/>
          <w:lang w:eastAsia="zh-CN"/>
        </w:rPr>
        <w:t xml:space="preserve">the </w:t>
      </w:r>
      <w:r w:rsidRPr="006E3670">
        <w:rPr>
          <w:rFonts w:eastAsiaTheme="minorEastAsia"/>
          <w:sz w:val="20"/>
          <w:lang w:eastAsia="zh-CN"/>
        </w:rPr>
        <w:t>third part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lang w:eastAsia="zh-CN"/>
              </w:rPr>
              <m:t>0</m:t>
            </m:r>
          </m:sub>
        </m:sSub>
        <m:r>
          <w:rPr>
            <w:rFonts w:ascii="Cambria Math" w:eastAsiaTheme="minorEastAsia"/>
            <w:lang w:eastAsia="zh-CN"/>
          </w:rPr>
          <m:t>≤</m:t>
        </m:r>
        <m:r>
          <w:rPr>
            <w:rFonts w:ascii="Cambria Math" w:eastAsiaTheme="minorEastAsia" w:hAnsi="Cambria Math"/>
            <w:lang w:eastAsia="zh-CN"/>
          </w:rPr>
          <m:t>t</m:t>
        </m:r>
        <m:r>
          <w:rPr>
            <w:rFonts w:ascii="Cambria Math" w:eastAsiaTheme="minorEastAsia"/>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lang w:eastAsia="zh-CN"/>
              </w:rPr>
              <m:t>0</m:t>
            </m:r>
          </m:sub>
        </m:sSub>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lang w:eastAsia="zh-CN"/>
              </w:rPr>
              <m:t>2</m:t>
            </m:r>
          </m:sub>
        </m:sSub>
      </m:oMath>
      <w:r w:rsidRPr="006E3670">
        <w:rPr>
          <w:rFonts w:eastAsiaTheme="minorEastAsia"/>
          <w:sz w:val="20"/>
          <w:lang w:eastAsia="zh-CN"/>
        </w:rPr>
        <w:t xml:space="preserve">) </w:t>
      </w:r>
      <w:r>
        <w:rPr>
          <w:rFonts w:eastAsiaTheme="minorEastAsia"/>
          <w:lang w:eastAsia="zh-CN"/>
        </w:rPr>
        <w:t>aims</w:t>
      </w:r>
      <w:r w:rsidRPr="006E3670">
        <w:rPr>
          <w:rFonts w:eastAsiaTheme="minorEastAsia"/>
          <w:sz w:val="20"/>
          <w:lang w:eastAsia="zh-CN"/>
        </w:rPr>
        <w:t xml:space="preserve"> to smoothly decrease the power </w:t>
      </w:r>
      <w:r>
        <w:rPr>
          <w:rFonts w:eastAsiaTheme="minorEastAsia"/>
          <w:lang w:eastAsia="zh-CN"/>
        </w:rPr>
        <w:t xml:space="preserve">around two ends of each symbol, which </w:t>
      </w:r>
      <w:r w:rsidRPr="006E3670">
        <w:rPr>
          <w:rFonts w:eastAsiaTheme="minorEastAsia"/>
          <w:sz w:val="20"/>
          <w:lang w:eastAsia="zh-CN"/>
        </w:rPr>
        <w:t>lead</w:t>
      </w:r>
      <w:r>
        <w:rPr>
          <w:rFonts w:eastAsiaTheme="minorEastAsia"/>
          <w:lang w:eastAsia="zh-CN"/>
        </w:rPr>
        <w:t>s</w:t>
      </w:r>
      <w:r w:rsidR="003E7F70">
        <w:rPr>
          <w:rFonts w:eastAsiaTheme="minorEastAsia"/>
          <w:lang w:eastAsia="zh-CN"/>
        </w:rPr>
        <w:t xml:space="preserve"> to a sharper decline in</w:t>
      </w:r>
      <w:r w:rsidRPr="006E3670">
        <w:rPr>
          <w:rFonts w:eastAsiaTheme="minorEastAsia"/>
          <w:sz w:val="20"/>
          <w:lang w:eastAsia="zh-CN"/>
        </w:rPr>
        <w:t xml:space="preserve"> OOB </w:t>
      </w:r>
      <w:r w:rsidRPr="00602D75">
        <w:rPr>
          <w:rFonts w:eastAsiaTheme="minorEastAsia"/>
          <w:sz w:val="20"/>
          <w:lang w:eastAsia="zh-CN"/>
        </w:rPr>
        <w:t>emission.</w:t>
      </w:r>
      <w:r w:rsidR="003E7F70" w:rsidRPr="00602D75">
        <w:rPr>
          <w:rFonts w:eastAsiaTheme="minorEastAsia"/>
          <w:sz w:val="20"/>
          <w:lang w:eastAsia="zh-CN"/>
        </w:rPr>
        <w:t xml:space="preserve"> U</w:t>
      </w:r>
      <w:r w:rsidR="00B56A20" w:rsidRPr="00602D75">
        <w:rPr>
          <w:rFonts w:eastAsiaTheme="minorEastAsia"/>
          <w:sz w:val="20"/>
          <w:lang w:eastAsia="zh-CN"/>
        </w:rPr>
        <w:t xml:space="preserve">nlike W-OFDM, </w:t>
      </w:r>
      <m:oMath>
        <m:sSub>
          <m:sSubPr>
            <m:ctrlPr>
              <w:rPr>
                <w:rFonts w:ascii="Cambria Math" w:hAnsi="Cambria Math"/>
                <w:i/>
                <w:sz w:val="20"/>
              </w:rPr>
            </m:ctrlPr>
          </m:sSubPr>
          <m:e>
            <m:r>
              <w:rPr>
                <w:rFonts w:ascii="Cambria Math" w:hAnsi="Cambria Math"/>
                <w:sz w:val="20"/>
              </w:rPr>
              <m:t>T</m:t>
            </m:r>
          </m:e>
          <m:sub>
            <m:r>
              <w:rPr>
                <w:rFonts w:ascii="Cambria Math"/>
                <w:sz w:val="20"/>
              </w:rPr>
              <m:t>0</m:t>
            </m:r>
          </m:sub>
        </m:sSub>
      </m:oMath>
      <w:r w:rsidR="003E7F70" w:rsidRPr="00602D75">
        <w:rPr>
          <w:rFonts w:eastAsiaTheme="minorEastAsia"/>
          <w:sz w:val="20"/>
          <w:lang w:eastAsia="zh-CN"/>
        </w:rPr>
        <w:t>+</w:t>
      </w:r>
      <m:oMath>
        <m:sSub>
          <m:sSubPr>
            <m:ctrlPr>
              <w:rPr>
                <w:rFonts w:ascii="Cambria Math" w:hAnsi="Cambria Math"/>
                <w:i/>
                <w:sz w:val="20"/>
              </w:rPr>
            </m:ctrlPr>
          </m:sSubPr>
          <m:e>
            <m:r>
              <w:rPr>
                <w:rFonts w:ascii="Cambria Math" w:hAnsi="Cambria Math"/>
                <w:sz w:val="20"/>
              </w:rPr>
              <m:t>T</m:t>
            </m:r>
          </m:e>
          <m:sub>
            <m:r>
              <w:rPr>
                <w:rFonts w:ascii="Cambria Math"/>
                <w:sz w:val="20"/>
              </w:rPr>
              <m:t>2</m:t>
            </m:r>
          </m:sub>
        </m:sSub>
      </m:oMath>
      <w:r w:rsidR="00B56A20" w:rsidRPr="00602D75">
        <w:rPr>
          <w:rFonts w:eastAsiaTheme="minorEastAsia"/>
          <w:sz w:val="20"/>
          <w:lang w:eastAsia="zh-CN"/>
        </w:rPr>
        <w:t xml:space="preserve"> can be larger than </w:t>
      </w:r>
      <w:r w:rsidR="00B56A20" w:rsidRPr="00602D75">
        <w:rPr>
          <w:sz w:val="20"/>
        </w:rPr>
        <w:t>time symbol interval</w:t>
      </w:r>
      <w:r w:rsidR="00B56A20" w:rsidRPr="00602D75">
        <w:rPr>
          <w:rFonts w:eastAsiaTheme="minorEastAsia"/>
          <w:sz w:val="20"/>
          <w:lang w:eastAsia="zh-CN"/>
        </w:rPr>
        <w:t xml:space="preserve"> </w:t>
      </w:r>
      <w:r w:rsidR="00B56A20" w:rsidRPr="00602D75">
        <w:rPr>
          <w:rFonts w:eastAsiaTheme="minorEastAsia"/>
          <w:i/>
          <w:sz w:val="20"/>
          <w:lang w:eastAsia="zh-CN"/>
        </w:rPr>
        <w:t>T</w:t>
      </w:r>
      <w:r w:rsidR="00B56A20" w:rsidRPr="00602D75">
        <w:rPr>
          <w:rFonts w:eastAsiaTheme="minorEastAsia"/>
          <w:sz w:val="20"/>
          <w:lang w:eastAsia="zh-CN"/>
        </w:rPr>
        <w:t xml:space="preserve"> in FB-OFDM.</w:t>
      </w:r>
      <w:r w:rsidR="003E7F70" w:rsidRPr="00602D75">
        <w:rPr>
          <w:rFonts w:eastAsiaTheme="minorEastAsia"/>
          <w:sz w:val="20"/>
          <w:lang w:eastAsia="zh-CN"/>
        </w:rPr>
        <w:t xml:space="preserve"> Although longer length of windowed edge leads to sharper decline of OOB emission, the long edge on the other hand spreads to neighbour symbols and brings ISI</w:t>
      </w:r>
      <w:r w:rsidR="003E7F70">
        <w:rPr>
          <w:rFonts w:eastAsiaTheme="minorEastAsia"/>
          <w:sz w:val="20"/>
          <w:lang w:eastAsia="zh-CN"/>
        </w:rPr>
        <w:t xml:space="preserve"> into signal</w:t>
      </w:r>
      <w:r w:rsidR="003E7F70" w:rsidRPr="006E3670">
        <w:rPr>
          <w:rFonts w:eastAsiaTheme="minorEastAsia"/>
          <w:sz w:val="20"/>
          <w:lang w:eastAsia="zh-CN"/>
        </w:rPr>
        <w:t xml:space="preserve">. So the </w:t>
      </w:r>
      <w:r w:rsidR="003209CE" w:rsidRPr="003209CE">
        <w:rPr>
          <w:rFonts w:eastAsiaTheme="minorEastAsia"/>
          <w:sz w:val="20"/>
          <w:lang w:eastAsia="zh-CN"/>
        </w:rPr>
        <w:t xml:space="preserve">values of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T</m:t>
            </m:r>
          </m:e>
          <m:sub>
            <m:r>
              <w:rPr>
                <w:rFonts w:ascii="Cambria Math" w:eastAsiaTheme="minorEastAsia"/>
                <w:sz w:val="20"/>
                <w:lang w:eastAsia="zh-CN"/>
              </w:rPr>
              <m:t>1</m:t>
            </m:r>
          </m:sub>
        </m:sSub>
      </m:oMath>
      <w:r w:rsidR="003209CE" w:rsidRPr="003209CE">
        <w:rPr>
          <w:rFonts w:eastAsiaTheme="minorEastAsia"/>
          <w:sz w:val="20"/>
          <w:lang w:eastAsia="zh-CN"/>
        </w:rPr>
        <w:t xml:space="preserve"> and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T</m:t>
            </m:r>
          </m:e>
          <m:sub>
            <m:r>
              <w:rPr>
                <w:rFonts w:ascii="Cambria Math" w:eastAsiaTheme="minorEastAsia"/>
                <w:sz w:val="20"/>
                <w:lang w:eastAsia="zh-CN"/>
              </w:rPr>
              <m:t>2</m:t>
            </m:r>
          </m:sub>
        </m:sSub>
      </m:oMath>
      <w:r w:rsidR="003E7F70" w:rsidRPr="003209CE">
        <w:rPr>
          <w:rFonts w:eastAsiaTheme="minorEastAsia"/>
          <w:sz w:val="20"/>
          <w:lang w:eastAsia="zh-CN"/>
        </w:rPr>
        <w:t xml:space="preserve"> should</w:t>
      </w:r>
      <w:r w:rsidR="003E7F70" w:rsidRPr="006E3670">
        <w:rPr>
          <w:rFonts w:eastAsiaTheme="minorEastAsia"/>
          <w:sz w:val="20"/>
          <w:lang w:eastAsia="zh-CN"/>
        </w:rPr>
        <w:t xml:space="preserve"> be carefully </w:t>
      </w:r>
      <w:r w:rsidR="003209CE">
        <w:rPr>
          <w:rFonts w:eastAsiaTheme="minorEastAsia"/>
          <w:sz w:val="20"/>
          <w:lang w:eastAsia="zh-CN"/>
        </w:rPr>
        <w:t>chosen</w:t>
      </w:r>
      <w:r w:rsidR="003E7F70" w:rsidRPr="006E3670">
        <w:rPr>
          <w:rFonts w:eastAsiaTheme="minorEastAsia"/>
          <w:sz w:val="20"/>
          <w:lang w:eastAsia="zh-CN"/>
        </w:rPr>
        <w:t xml:space="preserve"> to reach a good balance between ISI and frequency confinement.</w:t>
      </w:r>
      <w:r w:rsidR="00602D75">
        <w:rPr>
          <w:rFonts w:eastAsiaTheme="minorEastAsia"/>
          <w:sz w:val="20"/>
          <w:lang w:eastAsia="zh-CN"/>
        </w:rPr>
        <w:t xml:space="preserve"> </w:t>
      </w:r>
    </w:p>
    <w:p w:rsidR="00B56A20" w:rsidRPr="006E3670" w:rsidRDefault="00C032AD" w:rsidP="003209CE">
      <w:pPr>
        <w:pStyle w:val="ListParagraph"/>
        <w:tabs>
          <w:tab w:val="left" w:pos="2127"/>
        </w:tabs>
        <w:spacing w:before="120" w:after="0" w:afterAutospacing="0"/>
        <w:ind w:rightChars="-27" w:right="-57" w:firstLineChars="0" w:firstLine="0"/>
        <w:jc w:val="center"/>
        <w:rPr>
          <w:rFonts w:eastAsiaTheme="minorEastAsia"/>
          <w:szCs w:val="20"/>
          <w:lang w:eastAsia="zh-CN"/>
        </w:rPr>
      </w:pPr>
      <w:r w:rsidRPr="006E3670">
        <w:rPr>
          <w:szCs w:val="20"/>
        </w:rPr>
        <w:object w:dxaOrig="6234" w:dyaOrig="2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in" o:ole="">
            <v:imagedata r:id="rId9" o:title=""/>
          </v:shape>
          <o:OLEObject Type="Embed" ProgID="Visio.Drawing.11" ShapeID="_x0000_i1025" DrawAspect="Content" ObjectID="_1536775272" r:id="rId10"/>
        </w:object>
      </w:r>
    </w:p>
    <w:p w:rsidR="00B56A20" w:rsidRPr="006E3670" w:rsidRDefault="00B56A20" w:rsidP="003209CE">
      <w:pPr>
        <w:pStyle w:val="ListParagraph"/>
        <w:tabs>
          <w:tab w:val="left" w:pos="2127"/>
        </w:tabs>
        <w:spacing w:after="120" w:afterAutospacing="0"/>
        <w:ind w:rightChars="-27" w:right="-57" w:firstLineChars="0" w:firstLine="0"/>
        <w:jc w:val="center"/>
        <w:rPr>
          <w:rFonts w:eastAsiaTheme="minorEastAsia"/>
          <w:szCs w:val="20"/>
          <w:lang w:eastAsia="zh-CN"/>
        </w:rPr>
      </w:pPr>
      <w:r w:rsidRPr="006E3670">
        <w:rPr>
          <w:szCs w:val="20"/>
        </w:rPr>
        <w:t xml:space="preserve">Fig. </w:t>
      </w:r>
      <w:r w:rsidRPr="006E3670">
        <w:rPr>
          <w:rFonts w:eastAsiaTheme="minorEastAsia"/>
          <w:szCs w:val="20"/>
          <w:lang w:eastAsia="zh-CN"/>
        </w:rPr>
        <w:t xml:space="preserve">1 </w:t>
      </w:r>
      <w:r w:rsidR="003209CE">
        <w:rPr>
          <w:rFonts w:eastAsiaTheme="minorEastAsia"/>
          <w:szCs w:val="20"/>
          <w:lang w:eastAsia="zh-CN"/>
        </w:rPr>
        <w:t>Timing relations in FB-OFDM</w:t>
      </w:r>
    </w:p>
    <w:p w:rsidR="00322EB3" w:rsidRPr="006E3670" w:rsidRDefault="00322EB3" w:rsidP="00322EB3">
      <w:pPr>
        <w:snapToGrid w:val="0"/>
        <w:spacing w:before="120" w:after="120" w:afterAutospacing="0"/>
        <w:jc w:val="both"/>
        <w:rPr>
          <w:rFonts w:eastAsiaTheme="minorEastAsia"/>
          <w:sz w:val="20"/>
          <w:lang w:eastAsia="zh-CN"/>
        </w:rPr>
      </w:pPr>
      <w:bookmarkStart w:id="5" w:name="OLE_LINK3"/>
      <w:bookmarkStart w:id="6" w:name="OLE_LINK12"/>
      <w:r>
        <w:rPr>
          <w:rFonts w:eastAsiaTheme="minorEastAsia"/>
          <w:sz w:val="20"/>
          <w:lang w:eastAsia="zh-CN"/>
        </w:rPr>
        <w:t xml:space="preserve">The following details on the pulse shape function </w:t>
      </w:r>
      <m:oMath>
        <m:r>
          <w:rPr>
            <w:rFonts w:ascii="Cambria Math" w:eastAsiaTheme="minorEastAsia" w:hAnsi="Cambria Math"/>
            <w:sz w:val="20"/>
            <w:lang w:eastAsia="zh-CN"/>
          </w:rPr>
          <m:t>g</m:t>
        </m:r>
        <m:r>
          <w:rPr>
            <w:rFonts w:ascii="Cambria Math" w:eastAsia="Cambria Math"/>
            <w:sz w:val="20"/>
          </w:rPr>
          <m:t>(</m:t>
        </m:r>
        <m:r>
          <w:rPr>
            <w:rFonts w:ascii="Cambria Math" w:eastAsia="Cambria Math" w:hAnsi="Cambria Math"/>
            <w:sz w:val="20"/>
          </w:rPr>
          <m:t>t</m:t>
        </m:r>
        <m:r>
          <w:rPr>
            <w:rFonts w:ascii="Cambria Math" w:eastAsia="Cambria Math"/>
            <w:sz w:val="20"/>
          </w:rPr>
          <m:t>)</m:t>
        </m:r>
      </m:oMath>
      <w:r w:rsidRPr="006E3670">
        <w:rPr>
          <w:rFonts w:eastAsiaTheme="minorEastAsia"/>
          <w:sz w:val="20"/>
          <w:lang w:eastAsia="zh-CN"/>
        </w:rPr>
        <w:t xml:space="preserve"> </w:t>
      </w:r>
      <w:r>
        <w:rPr>
          <w:rFonts w:eastAsiaTheme="minorEastAsia"/>
          <w:sz w:val="20"/>
          <w:lang w:eastAsia="zh-CN"/>
        </w:rPr>
        <w:t>show one</w:t>
      </w:r>
      <w:r w:rsidRPr="006E3670">
        <w:rPr>
          <w:rFonts w:eastAsiaTheme="minorEastAsia"/>
          <w:sz w:val="20"/>
          <w:lang w:eastAsia="zh-CN"/>
        </w:rPr>
        <w:t xml:space="preserve"> simple example of </w:t>
      </w:r>
      <w:r>
        <w:rPr>
          <w:rFonts w:eastAsiaTheme="minorEastAsia"/>
          <w:sz w:val="20"/>
          <w:lang w:eastAsia="zh-CN"/>
        </w:rPr>
        <w:t>FB-OFDM,</w:t>
      </w:r>
      <w:r w:rsidRPr="006E3670">
        <w:rPr>
          <w:rFonts w:eastAsiaTheme="minorEastAsia"/>
          <w:sz w:val="20"/>
          <w:lang w:eastAsia="zh-CN"/>
        </w:rPr>
        <w:t xml:space="preserve"> </w:t>
      </w:r>
      <w:r>
        <w:rPr>
          <w:rFonts w:eastAsiaTheme="minorEastAsia"/>
          <w:sz w:val="20"/>
          <w:lang w:eastAsia="zh-CN"/>
        </w:rPr>
        <w:t xml:space="preserve">which </w:t>
      </w:r>
      <w:r w:rsidRPr="006E3670">
        <w:rPr>
          <w:rFonts w:eastAsiaTheme="minorEastAsia"/>
          <w:sz w:val="20"/>
          <w:lang w:eastAsia="zh-CN"/>
        </w:rPr>
        <w:t>is not intended to be set restrained to this example.</w:t>
      </w:r>
    </w:p>
    <w:bookmarkEnd w:id="5"/>
    <w:bookmarkEnd w:id="6"/>
    <w:p w:rsidR="00B56A20" w:rsidRPr="002021D0" w:rsidRDefault="00D72C50" w:rsidP="002021D0">
      <w:pPr>
        <w:pStyle w:val="ListParagraph"/>
        <w:numPr>
          <w:ilvl w:val="0"/>
          <w:numId w:val="33"/>
        </w:numPr>
        <w:snapToGrid w:val="0"/>
        <w:spacing w:before="120" w:after="120" w:afterAutospacing="0"/>
        <w:ind w:firstLineChars="0"/>
        <w:jc w:val="both"/>
        <w:rPr>
          <w:rFonts w:eastAsiaTheme="minorEastAsia"/>
          <w:lang w:eastAsia="zh-CN"/>
        </w:rPr>
      </w:pPr>
      <w:r w:rsidRPr="002021D0">
        <w:rPr>
          <w:rFonts w:eastAsiaTheme="minorEastAsia"/>
          <w:lang w:eastAsia="zh-CN"/>
        </w:rPr>
        <w:t>The middle part of non-zero waveform in</w:t>
      </w:r>
      <w:r w:rsidR="00B56A20" w:rsidRPr="002021D0">
        <w:rPr>
          <w:rFonts w:eastAsiaTheme="minorEastAsia"/>
          <w:lang w:eastAsia="zh-CN"/>
        </w:rPr>
        <w:t xml:space="preserve"> </w:t>
      </w:r>
      <w:r w:rsidRPr="002021D0">
        <w:rPr>
          <w:rFonts w:eastAsiaTheme="minorEastAsia"/>
          <w:lang w:eastAsia="zh-CN"/>
        </w:rPr>
        <w:t>(4)</w:t>
      </w:r>
      <w:r w:rsidR="00B56A20" w:rsidRPr="002021D0">
        <w:rPr>
          <w:rFonts w:eastAsiaTheme="minorEastAsia"/>
          <w:lang w:eastAsia="zh-CN"/>
        </w:rPr>
        <w:t xml:space="preserve"> provides addit</w:t>
      </w:r>
      <w:r w:rsidRPr="002021D0">
        <w:rPr>
          <w:rFonts w:eastAsiaTheme="minorEastAsia"/>
          <w:lang w:eastAsia="zh-CN"/>
        </w:rPr>
        <w:t xml:space="preserve">ional flexibility, which can </w:t>
      </w:r>
      <w:r w:rsidR="00B56A20" w:rsidRPr="002021D0">
        <w:rPr>
          <w:rFonts w:eastAsiaTheme="minorEastAsia"/>
          <w:lang w:eastAsia="zh-CN"/>
        </w:rPr>
        <w:t>further localize the power in frequency domain with the consi</w:t>
      </w:r>
      <w:r w:rsidRPr="002021D0">
        <w:rPr>
          <w:rFonts w:eastAsiaTheme="minorEastAsia"/>
          <w:lang w:eastAsia="zh-CN"/>
        </w:rPr>
        <w:t>deration of EVM, is built based on cosine function:</w:t>
      </w:r>
    </w:p>
    <w:p w:rsidR="00B56A20" w:rsidRPr="006E3670" w:rsidRDefault="00B56A20" w:rsidP="000A75AE">
      <w:pPr>
        <w:wordWrap w:val="0"/>
        <w:snapToGrid w:val="0"/>
        <w:spacing w:before="120" w:after="120" w:afterAutospacing="0"/>
        <w:jc w:val="right"/>
        <w:rPr>
          <w:rFonts w:eastAsiaTheme="minorEastAsia"/>
          <w:sz w:val="20"/>
          <w:lang w:eastAsia="zh-CN"/>
        </w:rPr>
      </w:pPr>
      <m:oMath>
        <m:r>
          <w:rPr>
            <w:rFonts w:ascii="Cambria Math" w:eastAsiaTheme="minorEastAsia" w:hAnsi="Cambria Math"/>
            <w:sz w:val="20"/>
            <w:lang w:eastAsia="zh-CN"/>
          </w:rPr>
          <m:t>p</m:t>
        </m:r>
        <m:d>
          <m:dPr>
            <m:ctrlPr>
              <w:rPr>
                <w:rFonts w:ascii="Cambria Math" w:eastAsiaTheme="minorEastAsia" w:hAnsi="Cambria Math"/>
                <w:i/>
                <w:sz w:val="20"/>
                <w:lang w:eastAsia="zh-CN"/>
              </w:rPr>
            </m:ctrlPr>
          </m:dPr>
          <m:e>
            <m:r>
              <w:rPr>
                <w:rFonts w:ascii="Cambria Math" w:eastAsiaTheme="minorEastAsia" w:hAnsi="Cambria Math"/>
                <w:sz w:val="20"/>
                <w:lang w:eastAsia="zh-CN"/>
              </w:rPr>
              <m:t>t;A,L</m:t>
            </m:r>
          </m:e>
        </m:d>
        <m:r>
          <w:rPr>
            <w:rFonts w:ascii="Cambria Math" w:eastAsiaTheme="minorEastAsia"/>
            <w:sz w:val="20"/>
            <w:lang w:eastAsia="zh-CN"/>
          </w:rPr>
          <m:t>=</m:t>
        </m:r>
        <m:func>
          <m:funcPr>
            <m:ctrlPr>
              <w:rPr>
                <w:rFonts w:ascii="Cambria Math" w:eastAsiaTheme="minorEastAsia" w:hAnsi="Cambria Math"/>
                <w:i/>
                <w:sz w:val="20"/>
                <w:lang w:eastAsia="zh-CN"/>
              </w:rPr>
            </m:ctrlPr>
          </m:funcPr>
          <m:fName>
            <m:r>
              <m:rPr>
                <m:sty m:val="p"/>
              </m:rPr>
              <w:rPr>
                <w:rFonts w:ascii="Cambria Math" w:eastAsiaTheme="minorEastAsia"/>
                <w:sz w:val="20"/>
                <w:lang w:eastAsia="zh-CN"/>
              </w:rPr>
              <m:t>cos</m:t>
            </m:r>
          </m:fName>
          <m:e>
            <m:d>
              <m:dPr>
                <m:ctrlPr>
                  <w:rPr>
                    <w:rFonts w:ascii="Cambria Math" w:eastAsiaTheme="minorEastAsia" w:hAnsi="Cambria Math"/>
                    <w:i/>
                    <w:sz w:val="20"/>
                    <w:lang w:eastAsia="zh-CN"/>
                  </w:rPr>
                </m:ctrlPr>
              </m:dPr>
              <m:e>
                <m:f>
                  <m:fPr>
                    <m:ctrlPr>
                      <w:rPr>
                        <w:rFonts w:ascii="Cambria Math" w:eastAsiaTheme="minorEastAsia" w:hAnsi="Cambria Math"/>
                        <w:i/>
                        <w:sz w:val="20"/>
                        <w:lang w:eastAsia="zh-CN"/>
                      </w:rPr>
                    </m:ctrlPr>
                  </m:fPr>
                  <m:num>
                    <m:d>
                      <m:dPr>
                        <m:ctrlPr>
                          <w:rPr>
                            <w:rFonts w:ascii="Cambria Math" w:eastAsiaTheme="minorEastAsia" w:hAnsi="Cambria Math"/>
                            <w:i/>
                            <w:sz w:val="20"/>
                            <w:lang w:eastAsia="zh-CN"/>
                          </w:rPr>
                        </m:ctrlPr>
                      </m:dPr>
                      <m:e>
                        <m:r>
                          <w:rPr>
                            <w:rFonts w:ascii="Cambria Math" w:eastAsiaTheme="minorEastAsia" w:hAnsi="Cambria Math"/>
                            <w:sz w:val="20"/>
                            <w:lang w:eastAsia="zh-CN"/>
                          </w:rPr>
                          <m:t>t</m:t>
                        </m:r>
                        <m:r>
                          <w:rPr>
                            <w:rFonts w:eastAsiaTheme="minorEastAsia"/>
                            <w:sz w:val="20"/>
                            <w:lang w:eastAsia="zh-CN"/>
                          </w:rPr>
                          <m:t>-</m:t>
                        </m:r>
                        <m:f>
                          <m:fPr>
                            <m:type m:val="lin"/>
                            <m:ctrlPr>
                              <w:rPr>
                                <w:rFonts w:ascii="Cambria Math" w:eastAsiaTheme="minorEastAsia" w:hAnsi="Cambria Math"/>
                                <w:i/>
                                <w:sz w:val="20"/>
                                <w:lang w:eastAsia="zh-CN"/>
                              </w:rPr>
                            </m:ctrlPr>
                          </m:fPr>
                          <m:num>
                            <m:r>
                              <w:rPr>
                                <w:rFonts w:ascii="Cambria Math" w:eastAsiaTheme="minorEastAsia" w:hAnsi="Cambria Math"/>
                                <w:sz w:val="20"/>
                                <w:lang w:eastAsia="zh-CN"/>
                              </w:rPr>
                              <m:t>L</m:t>
                            </m:r>
                          </m:num>
                          <m:den>
                            <m:r>
                              <w:rPr>
                                <w:rFonts w:ascii="Cambria Math" w:eastAsiaTheme="minorEastAsia"/>
                                <w:sz w:val="20"/>
                                <w:lang w:eastAsia="zh-CN"/>
                              </w:rPr>
                              <m:t>2</m:t>
                            </m:r>
                          </m:den>
                        </m:f>
                      </m:e>
                    </m:d>
                    <m:r>
                      <w:rPr>
                        <w:rFonts w:ascii="Cambria Math" w:eastAsiaTheme="minorEastAsia" w:hAnsi="Cambria Math"/>
                        <w:sz w:val="20"/>
                        <w:lang w:eastAsia="zh-CN"/>
                      </w:rPr>
                      <m:t>π</m:t>
                    </m:r>
                  </m:num>
                  <m:den>
                    <m:r>
                      <w:rPr>
                        <w:rFonts w:ascii="Cambria Math" w:eastAsiaTheme="minorEastAsia" w:hAnsi="Cambria Math"/>
                        <w:sz w:val="20"/>
                        <w:lang w:eastAsia="zh-CN"/>
                      </w:rPr>
                      <m:t>A∙L</m:t>
                    </m:r>
                  </m:den>
                </m:f>
              </m:e>
            </m:d>
          </m:e>
        </m:func>
        <m:r>
          <w:rPr>
            <w:rFonts w:ascii="Cambria Math" w:eastAsiaTheme="minorEastAsia" w:hAnsi="Cambria Math"/>
            <w:sz w:val="20"/>
            <w:lang w:eastAsia="zh-CN"/>
          </w:rPr>
          <m:t xml:space="preserve">          0 ≤t&lt;L</m:t>
        </m:r>
      </m:oMath>
      <w:r w:rsidRPr="006E3670">
        <w:rPr>
          <w:rFonts w:eastAsiaTheme="minorEastAsia"/>
          <w:sz w:val="20"/>
          <w:lang w:eastAsia="zh-CN"/>
        </w:rPr>
        <w:t xml:space="preserve">                </w:t>
      </w:r>
      <w:r w:rsidR="00A13E6F">
        <w:rPr>
          <w:rFonts w:eastAsiaTheme="minorEastAsia" w:hint="eastAsia"/>
          <w:sz w:val="20"/>
          <w:lang w:eastAsia="zh-CN"/>
        </w:rPr>
        <w:t xml:space="preserve">  </w:t>
      </w:r>
      <w:r w:rsidR="00E61228">
        <w:rPr>
          <w:rFonts w:eastAsiaTheme="minorEastAsia" w:hint="eastAsia"/>
          <w:sz w:val="20"/>
          <w:lang w:eastAsia="zh-CN"/>
        </w:rPr>
        <w:t xml:space="preserve"> </w:t>
      </w:r>
      <w:r w:rsidR="00A13E6F">
        <w:rPr>
          <w:rFonts w:eastAsiaTheme="minorEastAsia" w:hint="eastAsia"/>
          <w:sz w:val="20"/>
          <w:lang w:eastAsia="zh-CN"/>
        </w:rPr>
        <w:t xml:space="preserve">        </w:t>
      </w:r>
      <w:r w:rsidR="00D72C50">
        <w:rPr>
          <w:rFonts w:eastAsiaTheme="minorEastAsia"/>
          <w:sz w:val="20"/>
          <w:lang w:eastAsia="zh-CN"/>
        </w:rPr>
        <w:t xml:space="preserve">     </w:t>
      </w:r>
      <w:r w:rsidR="00A13E6F">
        <w:rPr>
          <w:rFonts w:eastAsiaTheme="minorEastAsia" w:hint="eastAsia"/>
          <w:sz w:val="20"/>
          <w:lang w:eastAsia="zh-CN"/>
        </w:rPr>
        <w:t xml:space="preserve">    </w:t>
      </w:r>
      <w:r w:rsidRPr="006E3670">
        <w:rPr>
          <w:rFonts w:eastAsiaTheme="minorEastAsia"/>
          <w:sz w:val="20"/>
          <w:lang w:eastAsia="zh-CN"/>
        </w:rPr>
        <w:t xml:space="preserve">          (</w:t>
      </w:r>
      <w:r w:rsidR="00411945">
        <w:rPr>
          <w:rFonts w:eastAsiaTheme="minorEastAsia" w:hint="eastAsia"/>
          <w:sz w:val="20"/>
          <w:lang w:eastAsia="zh-CN"/>
        </w:rPr>
        <w:t>5</w:t>
      </w:r>
      <w:r w:rsidRPr="006E3670">
        <w:rPr>
          <w:rFonts w:eastAsiaTheme="minorEastAsia"/>
          <w:sz w:val="20"/>
          <w:lang w:eastAsia="zh-CN"/>
        </w:rPr>
        <w:t>)</w:t>
      </w:r>
    </w:p>
    <w:p w:rsidR="00B56A20" w:rsidRPr="006E3670" w:rsidRDefault="00B56A20" w:rsidP="002021D0">
      <w:pPr>
        <w:snapToGrid w:val="0"/>
        <w:spacing w:before="120" w:after="120" w:afterAutospacing="0"/>
        <w:ind w:left="720"/>
        <w:jc w:val="both"/>
        <w:rPr>
          <w:rFonts w:eastAsiaTheme="minorEastAsia"/>
          <w:sz w:val="20"/>
          <w:lang w:eastAsia="zh-CN"/>
        </w:rPr>
      </w:pPr>
      <w:r w:rsidRPr="006E3670">
        <w:rPr>
          <w:rFonts w:eastAsiaTheme="minorEastAsia"/>
          <w:sz w:val="20"/>
          <w:lang w:eastAsia="zh-CN"/>
        </w:rPr>
        <w:t xml:space="preserve">where, </w:t>
      </w:r>
      <w:r w:rsidR="005339F4" w:rsidRPr="00FA5C5E">
        <w:rPr>
          <w:rFonts w:eastAsiaTheme="minorEastAsia" w:hint="eastAsia"/>
          <w:i/>
          <w:sz w:val="20"/>
          <w:lang w:eastAsia="zh-CN"/>
        </w:rPr>
        <w:t>A</w:t>
      </w:r>
      <w:r w:rsidR="005339F4">
        <w:rPr>
          <w:rFonts w:eastAsiaTheme="minorEastAsia" w:hint="eastAsia"/>
          <w:sz w:val="20"/>
          <w:lang w:eastAsia="zh-CN"/>
        </w:rPr>
        <w:t xml:space="preserve"> is the expansion factor </w:t>
      </w:r>
      <w:r w:rsidR="00D72C50">
        <w:rPr>
          <w:rFonts w:eastAsiaTheme="minorEastAsia"/>
          <w:sz w:val="20"/>
          <w:lang w:eastAsia="zh-CN"/>
        </w:rPr>
        <w:t>the controls</w:t>
      </w:r>
      <w:r w:rsidR="005339F4">
        <w:rPr>
          <w:rFonts w:eastAsiaTheme="minorEastAsia" w:hint="eastAsia"/>
          <w:sz w:val="20"/>
          <w:lang w:eastAsia="zh-CN"/>
        </w:rPr>
        <w:t xml:space="preserve"> the flatness o</w:t>
      </w:r>
      <w:r w:rsidR="00D72C50">
        <w:rPr>
          <w:rFonts w:eastAsiaTheme="minorEastAsia"/>
          <w:sz w:val="20"/>
          <w:lang w:eastAsia="zh-CN"/>
        </w:rPr>
        <w:t>f the middle part of waveform</w:t>
      </w:r>
      <w:r w:rsidR="005339F4">
        <w:rPr>
          <w:rFonts w:eastAsiaTheme="minorEastAsia" w:hint="eastAsia"/>
          <w:sz w:val="20"/>
          <w:lang w:eastAsia="zh-CN"/>
        </w:rPr>
        <w:t>.</w:t>
      </w:r>
    </w:p>
    <w:p w:rsidR="00B56A20" w:rsidRPr="002021D0" w:rsidRDefault="00D72C50" w:rsidP="002021D0">
      <w:pPr>
        <w:pStyle w:val="ListParagraph"/>
        <w:numPr>
          <w:ilvl w:val="0"/>
          <w:numId w:val="33"/>
        </w:numPr>
        <w:snapToGrid w:val="0"/>
        <w:spacing w:before="120" w:after="120" w:afterAutospacing="0"/>
        <w:ind w:firstLineChars="0"/>
        <w:jc w:val="both"/>
        <w:rPr>
          <w:rFonts w:eastAsiaTheme="minorEastAsia"/>
          <w:lang w:eastAsia="zh-CN"/>
        </w:rPr>
      </w:pPr>
      <w:r w:rsidRPr="002021D0">
        <w:rPr>
          <w:rFonts w:eastAsiaTheme="minorEastAsia"/>
          <w:lang w:eastAsia="zh-CN"/>
        </w:rPr>
        <w:t>T</w:t>
      </w:r>
      <w:r w:rsidR="00B56A20" w:rsidRPr="002021D0">
        <w:rPr>
          <w:rFonts w:eastAsiaTheme="minorEastAsia"/>
          <w:lang w:eastAsia="zh-CN"/>
        </w:rPr>
        <w:t xml:space="preserve">he first </w:t>
      </w:r>
      <w:r w:rsidRPr="002021D0">
        <w:rPr>
          <w:rFonts w:eastAsiaTheme="minorEastAsia"/>
          <w:lang w:eastAsia="zh-CN"/>
        </w:rPr>
        <w:t xml:space="preserve">part </w:t>
      </w:r>
      <w:r w:rsidR="00B56A20" w:rsidRPr="002021D0">
        <w:rPr>
          <w:rFonts w:eastAsiaTheme="minorEastAsia"/>
          <w:lang w:eastAsia="zh-CN"/>
        </w:rPr>
        <w:t xml:space="preserve">and </w:t>
      </w:r>
      <w:r w:rsidRPr="002021D0">
        <w:rPr>
          <w:rFonts w:eastAsiaTheme="minorEastAsia"/>
          <w:lang w:eastAsia="zh-CN"/>
        </w:rPr>
        <w:t xml:space="preserve">the </w:t>
      </w:r>
      <w:r w:rsidR="00B56A20" w:rsidRPr="002021D0">
        <w:rPr>
          <w:rFonts w:eastAsiaTheme="minorEastAsia"/>
          <w:lang w:eastAsia="zh-CN"/>
        </w:rPr>
        <w:t xml:space="preserve">third part of </w:t>
      </w:r>
      <w:r w:rsidRPr="002021D0">
        <w:rPr>
          <w:rFonts w:eastAsiaTheme="minorEastAsia"/>
          <w:lang w:eastAsia="zh-CN"/>
        </w:rPr>
        <w:t>(4)</w:t>
      </w:r>
      <w:r w:rsidR="00B56A20" w:rsidRPr="002021D0">
        <w:rPr>
          <w:rFonts w:eastAsiaTheme="minorEastAsia"/>
          <w:lang w:eastAsia="zh-CN"/>
        </w:rPr>
        <w:t xml:space="preserve"> </w:t>
      </w:r>
      <w:r w:rsidRPr="002021D0">
        <w:rPr>
          <w:rFonts w:eastAsiaTheme="minorEastAsia"/>
          <w:lang w:eastAsia="zh-CN"/>
        </w:rPr>
        <w:t>is built based on raised cosine function that can provide good frequency</w:t>
      </w:r>
      <w:r w:rsidR="00B56A20" w:rsidRPr="002021D0">
        <w:rPr>
          <w:rFonts w:eastAsiaTheme="minorEastAsia"/>
          <w:lang w:eastAsia="zh-CN"/>
        </w:rPr>
        <w:t xml:space="preserve"> localization and orthogonality between symbols:</w:t>
      </w:r>
    </w:p>
    <w:p w:rsidR="00B56A20" w:rsidRPr="006E3670" w:rsidRDefault="00B56A20" w:rsidP="000A75AE">
      <w:pPr>
        <w:wordWrap w:val="0"/>
        <w:snapToGrid w:val="0"/>
        <w:spacing w:before="120" w:after="120" w:afterAutospacing="0"/>
        <w:jc w:val="right"/>
        <w:rPr>
          <w:rFonts w:eastAsiaTheme="minorEastAsia"/>
          <w:sz w:val="20"/>
          <w:lang w:eastAsia="zh-CN"/>
        </w:rPr>
      </w:pPr>
      <m:oMath>
        <m:r>
          <w:rPr>
            <w:rFonts w:ascii="Cambria Math" w:eastAsiaTheme="minorEastAsia" w:hAnsi="Cambria Math"/>
            <w:sz w:val="20"/>
            <w:lang w:eastAsia="zh-CN"/>
          </w:rPr>
          <m:t>w</m:t>
        </m:r>
        <m:d>
          <m:dPr>
            <m:ctrlPr>
              <w:rPr>
                <w:rFonts w:ascii="Cambria Math" w:eastAsiaTheme="minorEastAsia" w:hAnsi="Cambria Math"/>
                <w:i/>
                <w:sz w:val="20"/>
                <w:lang w:eastAsia="zh-CN"/>
              </w:rPr>
            </m:ctrlPr>
          </m:dPr>
          <m:e>
            <m:r>
              <w:rPr>
                <w:rFonts w:ascii="Cambria Math" w:eastAsiaTheme="minorEastAsia" w:hAnsi="Cambria Math"/>
                <w:sz w:val="20"/>
                <w:lang w:eastAsia="zh-CN"/>
              </w:rPr>
              <m:t>t;x</m:t>
            </m:r>
          </m:e>
        </m:d>
        <m:r>
          <w:rPr>
            <w:rFonts w:ascii="Cambria Math" w:eastAsiaTheme="minorEastAsia"/>
            <w:sz w:val="20"/>
            <w:lang w:eastAsia="zh-CN"/>
          </w:rPr>
          <m:t>=</m:t>
        </m:r>
        <m:d>
          <m:dPr>
            <m:ctrlPr>
              <w:rPr>
                <w:rFonts w:ascii="Cambria Math" w:eastAsiaTheme="minorEastAsia" w:hAnsi="Cambria Math"/>
                <w:i/>
                <w:sz w:val="20"/>
                <w:lang w:eastAsia="zh-CN"/>
              </w:rPr>
            </m:ctrlPr>
          </m:dPr>
          <m:e>
            <m:f>
              <m:fPr>
                <m:type m:val="skw"/>
                <m:ctrlPr>
                  <w:rPr>
                    <w:rFonts w:ascii="Cambria Math" w:eastAsiaTheme="minorEastAsia" w:hAnsi="Cambria Math"/>
                    <w:i/>
                    <w:sz w:val="20"/>
                    <w:lang w:eastAsia="zh-CN"/>
                  </w:rPr>
                </m:ctrlPr>
              </m:fPr>
              <m:num>
                <m:r>
                  <w:rPr>
                    <w:rFonts w:ascii="Cambria Math" w:eastAsiaTheme="minorEastAsia"/>
                    <w:sz w:val="20"/>
                    <w:lang w:eastAsia="zh-CN"/>
                  </w:rPr>
                  <m:t>1</m:t>
                </m:r>
              </m:num>
              <m:den>
                <m:r>
                  <w:rPr>
                    <w:rFonts w:ascii="Cambria Math" w:eastAsiaTheme="minorEastAsia"/>
                    <w:sz w:val="20"/>
                    <w:lang w:eastAsia="zh-CN"/>
                  </w:rPr>
                  <m:t>2</m:t>
                </m:r>
              </m:den>
            </m:f>
            <m:r>
              <w:rPr>
                <w:rFonts w:ascii="Cambria Math" w:eastAsiaTheme="minorEastAsia"/>
                <w:sz w:val="20"/>
                <w:lang w:eastAsia="zh-CN"/>
              </w:rPr>
              <m:t>+</m:t>
            </m:r>
            <m:f>
              <m:fPr>
                <m:type m:val="skw"/>
                <m:ctrlPr>
                  <w:rPr>
                    <w:rFonts w:ascii="Cambria Math" w:eastAsiaTheme="minorEastAsia" w:hAnsi="Cambria Math"/>
                    <w:i/>
                    <w:sz w:val="20"/>
                    <w:lang w:eastAsia="zh-CN"/>
                  </w:rPr>
                </m:ctrlPr>
              </m:fPr>
              <m:num>
                <m:r>
                  <w:rPr>
                    <w:rFonts w:ascii="Cambria Math" w:eastAsiaTheme="minorEastAsia"/>
                    <w:sz w:val="20"/>
                    <w:lang w:eastAsia="zh-CN"/>
                  </w:rPr>
                  <m:t>1</m:t>
                </m:r>
              </m:num>
              <m:den>
                <m:r>
                  <w:rPr>
                    <w:rFonts w:ascii="Cambria Math" w:eastAsiaTheme="minorEastAsia"/>
                    <w:sz w:val="20"/>
                    <w:lang w:eastAsia="zh-CN"/>
                  </w:rPr>
                  <m:t>2</m:t>
                </m:r>
              </m:den>
            </m:f>
            <m:func>
              <m:funcPr>
                <m:ctrlPr>
                  <w:rPr>
                    <w:rFonts w:ascii="Cambria Math" w:eastAsiaTheme="minorEastAsia" w:hAnsi="Cambria Math"/>
                    <w:i/>
                    <w:sz w:val="20"/>
                    <w:lang w:eastAsia="zh-CN"/>
                  </w:rPr>
                </m:ctrlPr>
              </m:funcPr>
              <m:fName>
                <m:r>
                  <m:rPr>
                    <m:sty m:val="p"/>
                  </m:rPr>
                  <w:rPr>
                    <w:rFonts w:ascii="Cambria Math" w:eastAsiaTheme="minorEastAsia"/>
                    <w:sz w:val="20"/>
                    <w:lang w:eastAsia="zh-CN"/>
                  </w:rPr>
                  <m:t>cos</m:t>
                </m:r>
              </m:fName>
              <m:e>
                <m:r>
                  <w:rPr>
                    <w:rFonts w:ascii="Cambria Math" w:eastAsiaTheme="minorEastAsia"/>
                    <w:sz w:val="20"/>
                    <w:lang w:eastAsia="zh-CN"/>
                  </w:rPr>
                  <m:t>(</m:t>
                </m:r>
                <m:f>
                  <m:fPr>
                    <m:ctrlPr>
                      <w:rPr>
                        <w:rFonts w:ascii="Cambria Math" w:eastAsiaTheme="minorEastAsia" w:hAnsi="Cambria Math"/>
                        <w:i/>
                        <w:sz w:val="20"/>
                        <w:lang w:eastAsia="zh-CN"/>
                      </w:rPr>
                    </m:ctrlPr>
                  </m:fPr>
                  <m:num>
                    <m:r>
                      <w:rPr>
                        <w:rFonts w:ascii="Cambria Math" w:eastAsiaTheme="minorEastAsia" w:hAnsi="Cambria Math"/>
                        <w:sz w:val="20"/>
                        <w:lang w:eastAsia="zh-CN"/>
                      </w:rPr>
                      <m:t>tπ</m:t>
                    </m:r>
                  </m:num>
                  <m:den>
                    <m:r>
                      <w:rPr>
                        <w:rFonts w:ascii="Cambria Math" w:eastAsiaTheme="minorEastAsia" w:hAnsi="Cambria Math"/>
                        <w:sz w:val="20"/>
                        <w:lang w:eastAsia="zh-CN"/>
                      </w:rPr>
                      <m:t>x</m:t>
                    </m:r>
                  </m:den>
                </m:f>
                <m:r>
                  <w:rPr>
                    <w:rFonts w:ascii="Cambria Math" w:eastAsiaTheme="minorEastAsia"/>
                    <w:sz w:val="20"/>
                    <w:lang w:eastAsia="zh-CN"/>
                  </w:rPr>
                  <m:t>)</m:t>
                </m:r>
              </m:e>
            </m:func>
          </m:e>
        </m:d>
      </m:oMath>
      <w:r w:rsidR="002021D0">
        <w:rPr>
          <w:rFonts w:eastAsiaTheme="minorEastAsia"/>
          <w:sz w:val="20"/>
          <w:lang w:eastAsia="zh-CN"/>
        </w:rPr>
        <w:t xml:space="preserve">   </w:t>
      </w:r>
      <w:r w:rsidR="00A13E6F">
        <w:rPr>
          <w:rFonts w:eastAsiaTheme="minorEastAsia" w:hint="eastAsia"/>
          <w:sz w:val="20"/>
          <w:lang w:eastAsia="zh-CN"/>
        </w:rPr>
        <w:t xml:space="preserve">     </w:t>
      </w:r>
      <m:oMath>
        <m:r>
          <w:rPr>
            <w:rFonts w:ascii="Cambria Math" w:eastAsiaTheme="minorEastAsia"/>
            <w:lang w:eastAsia="zh-CN"/>
          </w:rPr>
          <m:t>-</m:t>
        </m:r>
        <m:r>
          <w:rPr>
            <w:rFonts w:ascii="Cambria Math" w:eastAsiaTheme="minorEastAsia" w:hAnsi="Cambria Math"/>
            <w:lang w:eastAsia="zh-CN"/>
          </w:rPr>
          <m:t>x</m:t>
        </m:r>
        <m:r>
          <w:rPr>
            <w:rFonts w:ascii="Cambria Math" w:eastAsiaTheme="minorEastAsia"/>
            <w:lang w:eastAsia="zh-CN"/>
          </w:rPr>
          <m:t>≤</m:t>
        </m:r>
        <m:r>
          <w:rPr>
            <w:rFonts w:ascii="Cambria Math" w:eastAsiaTheme="minorEastAsia" w:hAnsi="Cambria Math"/>
            <w:lang w:eastAsia="zh-CN"/>
          </w:rPr>
          <m:t>t</m:t>
        </m:r>
        <m:r>
          <w:rPr>
            <w:rFonts w:ascii="Cambria Math" w:eastAsiaTheme="minorEastAsia"/>
            <w:lang w:eastAsia="zh-CN"/>
          </w:rPr>
          <m:t>&lt;0</m:t>
        </m:r>
      </m:oMath>
      <w:r w:rsidR="00A13E6F">
        <w:rPr>
          <w:rFonts w:eastAsiaTheme="minorEastAsia" w:hint="eastAsia"/>
          <w:sz w:val="20"/>
          <w:lang w:eastAsia="zh-CN"/>
        </w:rPr>
        <w:t xml:space="preserve">     </w:t>
      </w:r>
      <w:r w:rsidR="000A75AE">
        <w:rPr>
          <w:rFonts w:eastAsiaTheme="minorEastAsia" w:hint="eastAsia"/>
          <w:sz w:val="20"/>
          <w:lang w:eastAsia="zh-CN"/>
        </w:rPr>
        <w:t xml:space="preserve"> </w:t>
      </w:r>
      <w:r w:rsidR="00E61228">
        <w:rPr>
          <w:rFonts w:eastAsiaTheme="minorEastAsia" w:hint="eastAsia"/>
          <w:sz w:val="20"/>
          <w:lang w:eastAsia="zh-CN"/>
        </w:rPr>
        <w:t xml:space="preserve">  </w:t>
      </w:r>
      <w:r w:rsidR="002021D0">
        <w:rPr>
          <w:rFonts w:eastAsiaTheme="minorEastAsia"/>
          <w:sz w:val="20"/>
          <w:lang w:eastAsia="zh-CN"/>
        </w:rPr>
        <w:t xml:space="preserve">         </w:t>
      </w:r>
      <w:r w:rsidR="00E61228">
        <w:rPr>
          <w:rFonts w:eastAsiaTheme="minorEastAsia" w:hint="eastAsia"/>
          <w:sz w:val="20"/>
          <w:lang w:eastAsia="zh-CN"/>
        </w:rPr>
        <w:t xml:space="preserve">      </w:t>
      </w:r>
      <w:r w:rsidR="002021D0">
        <w:rPr>
          <w:rFonts w:eastAsiaTheme="minorEastAsia"/>
          <w:sz w:val="20"/>
          <w:lang w:eastAsia="zh-CN"/>
        </w:rPr>
        <w:t xml:space="preserve">   </w:t>
      </w:r>
      <w:r w:rsidR="00E61228">
        <w:rPr>
          <w:rFonts w:eastAsiaTheme="minorEastAsia" w:hint="eastAsia"/>
          <w:sz w:val="20"/>
          <w:lang w:eastAsia="zh-CN"/>
        </w:rPr>
        <w:t xml:space="preserve">    </w:t>
      </w:r>
      <w:r w:rsidR="000A75AE">
        <w:rPr>
          <w:rFonts w:eastAsiaTheme="minorEastAsia" w:hint="eastAsia"/>
          <w:sz w:val="20"/>
          <w:lang w:eastAsia="zh-CN"/>
        </w:rPr>
        <w:t xml:space="preserve">        </w:t>
      </w:r>
      <w:r w:rsidRPr="006E3670">
        <w:rPr>
          <w:rFonts w:eastAsiaTheme="minorEastAsia"/>
          <w:sz w:val="20"/>
          <w:lang w:eastAsia="zh-CN"/>
        </w:rPr>
        <w:t xml:space="preserve">   (</w:t>
      </w:r>
      <w:r w:rsidR="00411945">
        <w:rPr>
          <w:rFonts w:eastAsiaTheme="minorEastAsia" w:hint="eastAsia"/>
          <w:sz w:val="20"/>
          <w:lang w:eastAsia="zh-CN"/>
        </w:rPr>
        <w:t>6</w:t>
      </w:r>
      <w:r w:rsidRPr="006E3670">
        <w:rPr>
          <w:rFonts w:eastAsiaTheme="minorEastAsia"/>
          <w:sz w:val="20"/>
          <w:lang w:eastAsia="zh-CN"/>
        </w:rPr>
        <w:t>)</w:t>
      </w:r>
    </w:p>
    <w:p w:rsidR="00B56A20" w:rsidRPr="006E3670" w:rsidRDefault="00602D75" w:rsidP="00920BA6">
      <w:pPr>
        <w:snapToGrid w:val="0"/>
        <w:spacing w:before="240" w:after="120" w:afterAutospacing="0"/>
        <w:jc w:val="both"/>
        <w:rPr>
          <w:rFonts w:eastAsiaTheme="minorEastAsia"/>
          <w:bCs/>
          <w:sz w:val="20"/>
          <w:lang w:eastAsia="zh-CN"/>
        </w:rPr>
      </w:pPr>
      <w:r>
        <w:rPr>
          <w:bCs/>
          <w:sz w:val="20"/>
        </w:rPr>
        <w:t>To summarise, this second option of</w:t>
      </w:r>
      <w:r w:rsidR="00B56A20" w:rsidRPr="006E3670">
        <w:rPr>
          <w:rFonts w:eastAsiaTheme="minorEastAsia"/>
          <w:bCs/>
          <w:sz w:val="20"/>
          <w:lang w:eastAsia="zh-CN"/>
        </w:rPr>
        <w:t xml:space="preserve"> FB-OFDM can achieve</w:t>
      </w:r>
      <w:r w:rsidR="00B56A20" w:rsidRPr="006E3670">
        <w:rPr>
          <w:bCs/>
          <w:sz w:val="20"/>
        </w:rPr>
        <w:t xml:space="preserve"> sha</w:t>
      </w:r>
      <w:r>
        <w:rPr>
          <w:bCs/>
          <w:sz w:val="20"/>
        </w:rPr>
        <w:t xml:space="preserve">rper decrease of OOB emission than </w:t>
      </w:r>
      <w:r w:rsidRPr="006E3670">
        <w:rPr>
          <w:rFonts w:eastAsiaTheme="minorEastAsia"/>
          <w:bCs/>
          <w:sz w:val="20"/>
          <w:lang w:eastAsia="zh-CN"/>
        </w:rPr>
        <w:t>CP-OFDM and W-OFDM</w:t>
      </w:r>
      <w:r>
        <w:rPr>
          <w:rFonts w:eastAsiaTheme="minorEastAsia"/>
          <w:bCs/>
          <w:sz w:val="20"/>
          <w:lang w:eastAsia="zh-CN"/>
        </w:rPr>
        <w:t>,</w:t>
      </w:r>
      <w:r>
        <w:rPr>
          <w:bCs/>
          <w:sz w:val="20"/>
        </w:rPr>
        <w:t xml:space="preserve"> at</w:t>
      </w:r>
      <w:r w:rsidR="00B56A20" w:rsidRPr="006E3670">
        <w:rPr>
          <w:bCs/>
          <w:sz w:val="20"/>
        </w:rPr>
        <w:t xml:space="preserve"> a cost of a little ISI</w:t>
      </w:r>
      <w:r w:rsidR="00B56A20" w:rsidRPr="006E3670">
        <w:rPr>
          <w:rFonts w:eastAsiaTheme="minorEastAsia"/>
          <w:bCs/>
          <w:sz w:val="20"/>
          <w:lang w:eastAsia="zh-CN"/>
        </w:rPr>
        <w:t xml:space="preserve">/ICI </w:t>
      </w:r>
      <w:r>
        <w:rPr>
          <w:rFonts w:eastAsiaTheme="minorEastAsia"/>
          <w:bCs/>
          <w:sz w:val="20"/>
          <w:lang w:eastAsia="zh-CN"/>
        </w:rPr>
        <w:t>introduced into waveform</w:t>
      </w:r>
      <w:r w:rsidR="00B56A20" w:rsidRPr="006E3670">
        <w:rPr>
          <w:bCs/>
          <w:sz w:val="20"/>
        </w:rPr>
        <w:t xml:space="preserve">. </w:t>
      </w:r>
    </w:p>
    <w:p w:rsidR="00920BA6" w:rsidRPr="00920BA6" w:rsidRDefault="00920BA6" w:rsidP="00994560">
      <w:pPr>
        <w:snapToGrid w:val="0"/>
        <w:spacing w:before="240" w:after="240" w:afterAutospacing="0"/>
        <w:jc w:val="both"/>
        <w:outlineLvl w:val="1"/>
        <w:rPr>
          <w:rFonts w:eastAsiaTheme="minorEastAsia"/>
          <w:bCs/>
          <w:szCs w:val="21"/>
          <w:lang w:eastAsia="zh-CN"/>
        </w:rPr>
      </w:pPr>
    </w:p>
    <w:p w:rsidR="00B56A20" w:rsidRPr="007F4A67" w:rsidRDefault="00B56A20" w:rsidP="00994560">
      <w:pPr>
        <w:snapToGrid w:val="0"/>
        <w:spacing w:before="240" w:after="240" w:afterAutospacing="0"/>
        <w:jc w:val="both"/>
        <w:outlineLvl w:val="1"/>
        <w:rPr>
          <w:rFonts w:eastAsiaTheme="minorEastAsia"/>
          <w:b/>
          <w:bCs/>
          <w:i/>
          <w:szCs w:val="21"/>
          <w:u w:val="single"/>
          <w:lang w:eastAsia="zh-CN"/>
        </w:rPr>
      </w:pPr>
      <w:r w:rsidRPr="007F4A67">
        <w:rPr>
          <w:rFonts w:eastAsiaTheme="minorEastAsia" w:hint="eastAsia"/>
          <w:b/>
          <w:bCs/>
          <w:i/>
          <w:szCs w:val="21"/>
          <w:u w:val="single"/>
          <w:lang w:eastAsia="zh-CN"/>
        </w:rPr>
        <w:t xml:space="preserve">Tx </w:t>
      </w:r>
      <w:r w:rsidR="007D383B">
        <w:rPr>
          <w:rFonts w:eastAsiaTheme="minorEastAsia"/>
          <w:b/>
          <w:bCs/>
          <w:i/>
          <w:szCs w:val="21"/>
          <w:u w:val="single"/>
          <w:lang w:eastAsia="zh-CN"/>
        </w:rPr>
        <w:t xml:space="preserve">and Rx </w:t>
      </w:r>
      <w:r w:rsidRPr="007F4A67">
        <w:rPr>
          <w:rFonts w:eastAsiaTheme="minorEastAsia" w:hint="eastAsia"/>
          <w:b/>
          <w:bCs/>
          <w:i/>
          <w:szCs w:val="21"/>
          <w:u w:val="single"/>
          <w:lang w:eastAsia="zh-CN"/>
        </w:rPr>
        <w:t>structure</w:t>
      </w:r>
      <w:r w:rsidR="007D383B">
        <w:rPr>
          <w:rFonts w:eastAsiaTheme="minorEastAsia"/>
          <w:b/>
          <w:bCs/>
          <w:i/>
          <w:szCs w:val="21"/>
          <w:u w:val="single"/>
          <w:lang w:eastAsia="zh-CN"/>
        </w:rPr>
        <w:t>s</w:t>
      </w:r>
      <w:r w:rsidRPr="007F4A67">
        <w:rPr>
          <w:rFonts w:eastAsiaTheme="minorEastAsia" w:hint="eastAsia"/>
          <w:b/>
          <w:bCs/>
          <w:i/>
          <w:szCs w:val="21"/>
          <w:u w:val="single"/>
          <w:lang w:eastAsia="zh-CN"/>
        </w:rPr>
        <w:t xml:space="preserve"> of FB-OFDM</w:t>
      </w:r>
    </w:p>
    <w:p w:rsidR="00B56A20" w:rsidRPr="00473204" w:rsidRDefault="00920BA6" w:rsidP="00473204">
      <w:pPr>
        <w:snapToGrid w:val="0"/>
        <w:spacing w:before="120" w:after="120" w:afterAutospacing="0"/>
        <w:jc w:val="both"/>
        <w:rPr>
          <w:rFonts w:eastAsiaTheme="minorEastAsia"/>
          <w:sz w:val="20"/>
          <w:lang w:eastAsia="zh-CN"/>
        </w:rPr>
      </w:pPr>
      <w:r w:rsidRPr="00473204">
        <w:rPr>
          <w:sz w:val="20"/>
        </w:rPr>
        <w:lastRenderedPageBreak/>
        <w:t xml:space="preserve">The same Tx structure that is used for the first option of FB-OFDM </w:t>
      </w:r>
      <w:fldSimple w:instr=" REF _Ref462923917 \r \h  \* MERGEFORMAT ">
        <w:r w:rsidR="00E2035A" w:rsidRPr="00E2035A">
          <w:rPr>
            <w:sz w:val="20"/>
          </w:rPr>
          <w:t>[3]</w:t>
        </w:r>
      </w:fldSimple>
      <w:r w:rsidR="00FA2A1D" w:rsidRPr="00473204">
        <w:rPr>
          <w:sz w:val="20"/>
        </w:rPr>
        <w:t xml:space="preserve"> </w:t>
      </w:r>
      <w:r w:rsidRPr="00473204">
        <w:rPr>
          <w:sz w:val="20"/>
        </w:rPr>
        <w:t>is applicable to this second option</w:t>
      </w:r>
      <w:r w:rsidR="00FA2A1D" w:rsidRPr="00473204">
        <w:rPr>
          <w:sz w:val="20"/>
        </w:rPr>
        <w:t xml:space="preserve">. </w:t>
      </w:r>
      <w:r w:rsidR="00B56A20" w:rsidRPr="00473204">
        <w:rPr>
          <w:rFonts w:eastAsiaTheme="minorEastAsia" w:hint="eastAsia"/>
          <w:sz w:val="20"/>
          <w:lang w:eastAsia="zh-CN"/>
        </w:rPr>
        <w:t>C</w:t>
      </w:r>
      <w:r w:rsidR="00B56A20" w:rsidRPr="00473204">
        <w:rPr>
          <w:rFonts w:eastAsiaTheme="minorEastAsia"/>
          <w:sz w:val="20"/>
          <w:lang w:eastAsia="zh-CN"/>
        </w:rPr>
        <w:t>ompared to CP-OFDM, the addi</w:t>
      </w:r>
      <w:r w:rsidR="00FA2A1D" w:rsidRPr="00473204">
        <w:rPr>
          <w:rFonts w:eastAsiaTheme="minorEastAsia"/>
          <w:sz w:val="20"/>
          <w:lang w:eastAsia="zh-CN"/>
        </w:rPr>
        <w:t xml:space="preserve">tional computation required to transmit </w:t>
      </w:r>
      <w:r w:rsidR="00FA2A1D" w:rsidRPr="00473204">
        <w:rPr>
          <w:rFonts w:eastAsiaTheme="minorEastAsia" w:hint="eastAsia"/>
          <w:sz w:val="20"/>
          <w:lang w:eastAsia="zh-CN"/>
        </w:rPr>
        <w:t xml:space="preserve">this </w:t>
      </w:r>
      <w:r w:rsidR="00FA2A1D" w:rsidRPr="00473204">
        <w:rPr>
          <w:rFonts w:eastAsiaTheme="minorEastAsia"/>
          <w:sz w:val="20"/>
          <w:lang w:eastAsia="zh-CN"/>
        </w:rPr>
        <w:t>second option of</w:t>
      </w:r>
      <w:r w:rsidR="00B56A20" w:rsidRPr="00473204">
        <w:rPr>
          <w:rFonts w:eastAsiaTheme="minorEastAsia" w:hint="eastAsia"/>
          <w:sz w:val="20"/>
          <w:lang w:eastAsia="zh-CN"/>
        </w:rPr>
        <w:t xml:space="preserve"> </w:t>
      </w:r>
      <w:r w:rsidR="00B56A20" w:rsidRPr="00473204">
        <w:rPr>
          <w:sz w:val="20"/>
        </w:rPr>
        <w:t>FB-OFDM</w:t>
      </w:r>
      <w:r w:rsidR="00B56A20" w:rsidRPr="00473204">
        <w:rPr>
          <w:rFonts w:eastAsiaTheme="minorEastAsia" w:hint="eastAsia"/>
          <w:sz w:val="20"/>
          <w:lang w:eastAsia="zh-CN"/>
        </w:rPr>
        <w:t xml:space="preserve"> is </w:t>
      </w:r>
      <w:r w:rsidR="00FA2A1D" w:rsidRPr="00473204">
        <w:rPr>
          <w:rFonts w:eastAsiaTheme="minorEastAsia"/>
          <w:sz w:val="20"/>
          <w:lang w:eastAsia="zh-CN"/>
        </w:rPr>
        <w:t>(</w:t>
      </w:r>
      <w:r w:rsidR="00B56A20" w:rsidRPr="00473204">
        <w:rPr>
          <w:rFonts w:eastAsiaTheme="minorEastAsia" w:hint="eastAsia"/>
          <w:sz w:val="20"/>
          <w:lang w:eastAsia="zh-CN"/>
        </w:rPr>
        <w:t>window length</w:t>
      </w:r>
      <w:r w:rsidR="00FA2A1D" w:rsidRPr="00473204">
        <w:rPr>
          <w:rFonts w:eastAsiaTheme="minorEastAsia"/>
          <w:sz w:val="20"/>
          <w:lang w:eastAsia="zh-CN"/>
        </w:rPr>
        <w:t>) operations</w:t>
      </w:r>
      <w:r w:rsidR="00B56A20" w:rsidRPr="00473204">
        <w:rPr>
          <w:rFonts w:eastAsiaTheme="minorEastAsia"/>
          <w:sz w:val="20"/>
          <w:lang w:eastAsia="zh-CN"/>
        </w:rPr>
        <w:t xml:space="preserve"> per symbol</w:t>
      </w:r>
      <w:r w:rsidR="00B56A20" w:rsidRPr="00473204">
        <w:rPr>
          <w:rFonts w:eastAsiaTheme="minorEastAsia" w:hint="eastAsia"/>
          <w:sz w:val="20"/>
          <w:lang w:eastAsia="zh-CN"/>
        </w:rPr>
        <w:t>, which is similar to W-OFDM</w:t>
      </w:r>
      <w:r w:rsidR="00B56A20" w:rsidRPr="00473204">
        <w:rPr>
          <w:rFonts w:eastAsiaTheme="minorEastAsia"/>
          <w:sz w:val="20"/>
          <w:lang w:eastAsia="zh-CN"/>
        </w:rPr>
        <w:t>.</w:t>
      </w:r>
    </w:p>
    <w:p w:rsidR="002817DD" w:rsidRPr="00473204" w:rsidRDefault="00FA2A1D" w:rsidP="00473204">
      <w:pPr>
        <w:snapToGrid w:val="0"/>
        <w:spacing w:before="120" w:after="120" w:afterAutospacing="0"/>
        <w:jc w:val="both"/>
        <w:rPr>
          <w:rFonts w:eastAsiaTheme="minorEastAsia"/>
          <w:b/>
          <w:sz w:val="20"/>
          <w:lang w:eastAsia="zh-CN"/>
        </w:rPr>
      </w:pPr>
      <w:r w:rsidRPr="00473204">
        <w:rPr>
          <w:rFonts w:eastAsiaTheme="minorEastAsia" w:hint="eastAsia"/>
          <w:sz w:val="20"/>
          <w:lang w:eastAsia="zh-CN"/>
        </w:rPr>
        <w:t>Fig</w:t>
      </w:r>
      <w:r w:rsidRPr="00473204">
        <w:rPr>
          <w:rFonts w:eastAsiaTheme="minorEastAsia"/>
          <w:sz w:val="20"/>
          <w:lang w:eastAsia="zh-CN"/>
        </w:rPr>
        <w:t xml:space="preserve"> 2</w:t>
      </w:r>
      <w:r w:rsidRPr="00473204">
        <w:rPr>
          <w:rFonts w:eastAsiaTheme="minorEastAsia" w:hint="eastAsia"/>
          <w:sz w:val="20"/>
          <w:lang w:eastAsia="zh-CN"/>
        </w:rPr>
        <w:t xml:space="preserve"> and Fig</w:t>
      </w:r>
      <w:r w:rsidRPr="00473204">
        <w:rPr>
          <w:rFonts w:eastAsiaTheme="minorEastAsia"/>
          <w:sz w:val="20"/>
          <w:lang w:eastAsia="zh-CN"/>
        </w:rPr>
        <w:t xml:space="preserve"> 3</w:t>
      </w:r>
      <w:r w:rsidR="00B56A20" w:rsidRPr="00473204">
        <w:rPr>
          <w:rFonts w:eastAsiaTheme="minorEastAsia" w:hint="eastAsia"/>
          <w:sz w:val="20"/>
          <w:lang w:eastAsia="zh-CN"/>
        </w:rPr>
        <w:t xml:space="preserve"> </w:t>
      </w:r>
      <w:r w:rsidRPr="00473204">
        <w:rPr>
          <w:rFonts w:eastAsiaTheme="minorEastAsia"/>
          <w:sz w:val="20"/>
          <w:lang w:eastAsia="zh-CN"/>
        </w:rPr>
        <w:t>show</w:t>
      </w:r>
      <w:r w:rsidR="00B56A20" w:rsidRPr="00473204">
        <w:rPr>
          <w:rFonts w:eastAsiaTheme="minorEastAsia" w:hint="eastAsia"/>
          <w:sz w:val="20"/>
          <w:lang w:eastAsia="zh-CN"/>
        </w:rPr>
        <w:t xml:space="preserve"> the </w:t>
      </w:r>
      <w:r w:rsidR="007D383B" w:rsidRPr="00473204">
        <w:rPr>
          <w:rFonts w:eastAsiaTheme="minorEastAsia"/>
          <w:sz w:val="20"/>
          <w:lang w:eastAsia="zh-CN"/>
        </w:rPr>
        <w:t>BLER performances when the transmitter sends FB-OFDM waveform but the receiver assumes the signal to be</w:t>
      </w:r>
      <w:r w:rsidR="007D383B" w:rsidRPr="00473204">
        <w:rPr>
          <w:rFonts w:eastAsiaTheme="minorEastAsia" w:hint="eastAsia"/>
          <w:sz w:val="20"/>
          <w:lang w:eastAsia="zh-CN"/>
        </w:rPr>
        <w:t xml:space="preserve"> </w:t>
      </w:r>
      <w:r w:rsidR="00B56A20" w:rsidRPr="00473204">
        <w:rPr>
          <w:rFonts w:eastAsiaTheme="minorEastAsia" w:hint="eastAsia"/>
          <w:sz w:val="20"/>
          <w:lang w:eastAsia="zh-CN"/>
        </w:rPr>
        <w:t>CP-O</w:t>
      </w:r>
      <w:r w:rsidRPr="00473204">
        <w:rPr>
          <w:rFonts w:eastAsiaTheme="minorEastAsia" w:hint="eastAsia"/>
          <w:sz w:val="20"/>
          <w:lang w:eastAsia="zh-CN"/>
        </w:rPr>
        <w:t>FDM</w:t>
      </w:r>
      <w:r w:rsidR="00DF59A9" w:rsidRPr="005B33DC">
        <w:rPr>
          <w:rFonts w:eastAsiaTheme="minorEastAsia" w:hint="eastAsia"/>
          <w:sz w:val="20"/>
          <w:lang w:eastAsia="zh-CN"/>
        </w:rPr>
        <w:t>, and</w:t>
      </w:r>
      <w:r w:rsidR="007D383B" w:rsidRPr="005B33DC">
        <w:rPr>
          <w:rFonts w:eastAsiaTheme="minorEastAsia"/>
          <w:sz w:val="20"/>
          <w:lang w:eastAsia="zh-CN"/>
        </w:rPr>
        <w:t xml:space="preserve"> </w:t>
      </w:r>
      <w:r w:rsidR="00DF59A9" w:rsidRPr="005B33DC">
        <w:rPr>
          <w:rFonts w:eastAsiaTheme="minorEastAsia" w:hint="eastAsia"/>
          <w:sz w:val="20"/>
          <w:lang w:eastAsia="zh-CN"/>
        </w:rPr>
        <w:t>performance</w:t>
      </w:r>
      <w:r w:rsidR="005B33DC">
        <w:rPr>
          <w:rFonts w:eastAsiaTheme="minorEastAsia"/>
          <w:sz w:val="20"/>
          <w:lang w:eastAsia="zh-CN"/>
        </w:rPr>
        <w:t>s</w:t>
      </w:r>
      <w:r w:rsidR="00DF59A9" w:rsidRPr="005B33DC">
        <w:rPr>
          <w:rFonts w:eastAsiaTheme="minorEastAsia" w:hint="eastAsia"/>
          <w:sz w:val="20"/>
          <w:lang w:eastAsia="zh-CN"/>
        </w:rPr>
        <w:t xml:space="preserve"> between </w:t>
      </w:r>
      <w:r w:rsidR="00365812" w:rsidRPr="005B33DC">
        <w:rPr>
          <w:rFonts w:eastAsiaTheme="minorEastAsia" w:hint="eastAsia"/>
          <w:sz w:val="20"/>
          <w:lang w:eastAsia="zh-CN"/>
        </w:rPr>
        <w:t>LTE</w:t>
      </w:r>
      <w:r w:rsidR="00B26269" w:rsidRPr="005B33DC">
        <w:rPr>
          <w:rFonts w:eastAsiaTheme="minorEastAsia" w:hint="eastAsia"/>
          <w:sz w:val="20"/>
          <w:lang w:eastAsia="zh-CN"/>
        </w:rPr>
        <w:t>-Rx</w:t>
      </w:r>
      <w:r w:rsidR="00365812" w:rsidRPr="005B33DC">
        <w:rPr>
          <w:rFonts w:eastAsiaTheme="minorEastAsia" w:hint="eastAsia"/>
          <w:sz w:val="20"/>
          <w:lang w:eastAsia="zh-CN"/>
        </w:rPr>
        <w:t xml:space="preserve"> (e</w:t>
      </w:r>
      <w:r w:rsidR="005B33DC">
        <w:rPr>
          <w:rFonts w:eastAsiaTheme="minorEastAsia"/>
          <w:sz w:val="20"/>
          <w:lang w:eastAsia="zh-CN"/>
        </w:rPr>
        <w:t>.</w:t>
      </w:r>
      <w:r w:rsidR="00365812" w:rsidRPr="005B33DC">
        <w:rPr>
          <w:rFonts w:eastAsiaTheme="minorEastAsia" w:hint="eastAsia"/>
          <w:sz w:val="20"/>
          <w:lang w:eastAsia="zh-CN"/>
        </w:rPr>
        <w:t xml:space="preserve">g., </w:t>
      </w:r>
      <w:r w:rsidR="00365812" w:rsidRPr="005B33DC">
        <w:rPr>
          <w:rFonts w:eastAsiaTheme="minorEastAsia"/>
          <w:sz w:val="20"/>
          <w:lang w:eastAsia="zh-CN"/>
        </w:rPr>
        <w:t>“</w:t>
      </w:r>
      <w:r w:rsidR="00365812" w:rsidRPr="005B33DC">
        <w:rPr>
          <w:rFonts w:eastAsiaTheme="minorEastAsia" w:hint="eastAsia"/>
          <w:sz w:val="20"/>
          <w:lang w:eastAsia="zh-CN"/>
        </w:rPr>
        <w:t>CP-OFDM-Rx</w:t>
      </w:r>
      <w:r w:rsidR="00365812" w:rsidRPr="005B33DC">
        <w:rPr>
          <w:rFonts w:eastAsiaTheme="minorEastAsia"/>
          <w:sz w:val="20"/>
          <w:lang w:eastAsia="zh-CN"/>
        </w:rPr>
        <w:t>”</w:t>
      </w:r>
      <w:r w:rsidR="00365812" w:rsidRPr="005B33DC">
        <w:rPr>
          <w:rFonts w:eastAsiaTheme="minorEastAsia" w:hint="eastAsia"/>
          <w:sz w:val="20"/>
          <w:lang w:eastAsia="zh-CN"/>
        </w:rPr>
        <w:t xml:space="preserve"> curves in Fig.2 and Fig.3)</w:t>
      </w:r>
      <w:r w:rsidR="00B26269" w:rsidRPr="005B33DC">
        <w:rPr>
          <w:rFonts w:eastAsiaTheme="minorEastAsia" w:hint="eastAsia"/>
          <w:sz w:val="20"/>
          <w:lang w:eastAsia="zh-CN"/>
        </w:rPr>
        <w:t xml:space="preserve"> and </w:t>
      </w:r>
      <w:r w:rsidR="005B33DC" w:rsidRPr="005B33DC">
        <w:rPr>
          <w:rFonts w:eastAsiaTheme="minorEastAsia"/>
          <w:sz w:val="20"/>
          <w:lang w:eastAsia="zh-CN"/>
        </w:rPr>
        <w:t>w</w:t>
      </w:r>
      <w:r w:rsidR="00B26269" w:rsidRPr="005B33DC">
        <w:rPr>
          <w:rFonts w:eastAsiaTheme="minorEastAsia" w:hint="eastAsia"/>
          <w:sz w:val="20"/>
          <w:lang w:eastAsia="zh-CN"/>
        </w:rPr>
        <w:t>indowing</w:t>
      </w:r>
      <w:r w:rsidR="00DF59A9" w:rsidRPr="005B33DC">
        <w:rPr>
          <w:rFonts w:eastAsiaTheme="minorEastAsia" w:hint="eastAsia"/>
          <w:sz w:val="20"/>
          <w:lang w:eastAsia="zh-CN"/>
        </w:rPr>
        <w:t>-Rx (seen in</w:t>
      </w:r>
      <w:r w:rsidR="005B33DC">
        <w:rPr>
          <w:rFonts w:eastAsiaTheme="minorEastAsia"/>
          <w:sz w:val="20"/>
          <w:lang w:eastAsia="zh-CN"/>
        </w:rPr>
        <w:t xml:space="preserve"> [5]</w:t>
      </w:r>
      <w:r w:rsidR="00DF59A9" w:rsidRPr="005B33DC">
        <w:rPr>
          <w:rFonts w:eastAsiaTheme="minorEastAsia" w:hint="eastAsia"/>
          <w:sz w:val="20"/>
          <w:lang w:eastAsia="zh-CN"/>
        </w:rPr>
        <w:t>) are compared</w:t>
      </w:r>
      <w:r w:rsidR="007D383B" w:rsidRPr="005B33DC">
        <w:rPr>
          <w:rFonts w:eastAsiaTheme="minorEastAsia"/>
          <w:sz w:val="20"/>
          <w:lang w:eastAsia="zh-CN"/>
        </w:rPr>
        <w:t>.</w:t>
      </w:r>
      <w:r w:rsidR="00B56A20" w:rsidRPr="00473204">
        <w:rPr>
          <w:rFonts w:eastAsiaTheme="minorEastAsia" w:hint="eastAsia"/>
          <w:sz w:val="20"/>
          <w:lang w:eastAsia="zh-CN"/>
        </w:rPr>
        <w:t xml:space="preserve"> </w:t>
      </w:r>
      <w:r w:rsidR="007D383B" w:rsidRPr="00473204">
        <w:rPr>
          <w:rFonts w:eastAsiaTheme="minorEastAsia"/>
          <w:bCs/>
          <w:sz w:val="20"/>
          <w:lang w:eastAsia="zh-CN"/>
        </w:rPr>
        <w:t>T</w:t>
      </w:r>
      <w:r w:rsidR="00B56A20" w:rsidRPr="00473204">
        <w:rPr>
          <w:rFonts w:eastAsiaTheme="minorEastAsia" w:hint="eastAsia"/>
          <w:bCs/>
          <w:sz w:val="20"/>
          <w:lang w:eastAsia="zh-CN"/>
        </w:rPr>
        <w:t xml:space="preserve">he detailed </w:t>
      </w:r>
      <w:r w:rsidR="00B56A20" w:rsidRPr="00473204">
        <w:rPr>
          <w:rFonts w:eastAsiaTheme="minorEastAsia"/>
          <w:bCs/>
          <w:sz w:val="20"/>
          <w:lang w:eastAsia="zh-CN"/>
        </w:rPr>
        <w:t>description</w:t>
      </w:r>
      <w:r w:rsidR="007D383B" w:rsidRPr="00473204">
        <w:rPr>
          <w:rFonts w:eastAsiaTheme="minorEastAsia"/>
          <w:bCs/>
          <w:sz w:val="20"/>
          <w:lang w:eastAsia="zh-CN"/>
        </w:rPr>
        <w:t>s</w:t>
      </w:r>
      <w:r w:rsidR="00B56A20" w:rsidRPr="00473204">
        <w:rPr>
          <w:rFonts w:eastAsiaTheme="minorEastAsia" w:hint="eastAsia"/>
          <w:bCs/>
          <w:sz w:val="20"/>
          <w:lang w:eastAsia="zh-CN"/>
        </w:rPr>
        <w:t xml:space="preserve"> of </w:t>
      </w:r>
      <w:r w:rsidR="007D383B" w:rsidRPr="00473204">
        <w:rPr>
          <w:rFonts w:eastAsiaTheme="minorEastAsia"/>
          <w:bCs/>
          <w:sz w:val="20"/>
          <w:lang w:eastAsia="zh-CN"/>
        </w:rPr>
        <w:t>case 1b and case 3</w:t>
      </w:r>
      <w:r w:rsidR="00D60B9C" w:rsidRPr="00473204">
        <w:rPr>
          <w:rFonts w:eastAsiaTheme="minorEastAsia"/>
          <w:bCs/>
          <w:sz w:val="20"/>
          <w:lang w:eastAsia="zh-CN"/>
        </w:rPr>
        <w:t>, including the PA model applied</w:t>
      </w:r>
      <w:r w:rsidR="00B56A20" w:rsidRPr="00473204">
        <w:rPr>
          <w:rFonts w:eastAsiaTheme="minorEastAsia" w:hint="eastAsia"/>
          <w:bCs/>
          <w:sz w:val="20"/>
          <w:lang w:eastAsia="zh-CN"/>
        </w:rPr>
        <w:t xml:space="preserve"> are given in Appendix </w:t>
      </w:r>
      <w:r w:rsidR="00D60B9C" w:rsidRPr="00473204">
        <w:rPr>
          <w:rFonts w:eastAsiaTheme="minorEastAsia"/>
          <w:bCs/>
          <w:sz w:val="20"/>
          <w:lang w:eastAsia="zh-CN"/>
        </w:rPr>
        <w:t>1, 2 and</w:t>
      </w:r>
      <w:r w:rsidR="002817DD" w:rsidRPr="00473204">
        <w:rPr>
          <w:rFonts w:eastAsiaTheme="minorEastAsia" w:hint="eastAsia"/>
          <w:bCs/>
          <w:sz w:val="20"/>
          <w:lang w:eastAsia="zh-CN"/>
        </w:rPr>
        <w:t xml:space="preserve"> </w:t>
      </w:r>
      <w:r w:rsidR="00D60B9C" w:rsidRPr="00473204">
        <w:rPr>
          <w:rFonts w:eastAsiaTheme="minorEastAsia"/>
          <w:bCs/>
          <w:sz w:val="20"/>
          <w:lang w:eastAsia="zh-CN"/>
        </w:rPr>
        <w:t>3</w:t>
      </w:r>
      <w:r w:rsidR="002817DD" w:rsidRPr="00473204">
        <w:rPr>
          <w:rFonts w:eastAsiaTheme="minorEastAsia" w:hint="eastAsia"/>
          <w:bCs/>
          <w:sz w:val="20"/>
          <w:lang w:eastAsia="zh-CN"/>
        </w:rPr>
        <w:t>.</w:t>
      </w:r>
    </w:p>
    <w:p w:rsidR="00B56A20" w:rsidRPr="00473204" w:rsidRDefault="00B56A20" w:rsidP="00473204">
      <w:pPr>
        <w:widowControl w:val="0"/>
        <w:autoSpaceDE w:val="0"/>
        <w:autoSpaceDN w:val="0"/>
        <w:adjustRightInd w:val="0"/>
        <w:snapToGrid w:val="0"/>
        <w:spacing w:before="120" w:after="120" w:afterAutospacing="0"/>
        <w:rPr>
          <w:rFonts w:eastAsiaTheme="minorEastAsia"/>
          <w:sz w:val="20"/>
          <w:lang w:eastAsia="zh-CN"/>
        </w:rPr>
      </w:pPr>
      <w:r w:rsidRPr="00473204">
        <w:rPr>
          <w:rFonts w:eastAsiaTheme="minorEastAsia" w:hint="eastAsia"/>
          <w:sz w:val="20"/>
          <w:lang w:eastAsia="zh-CN"/>
        </w:rPr>
        <w:t xml:space="preserve">The BLER curves of </w:t>
      </w:r>
      <w:r w:rsidR="00473204" w:rsidRPr="00473204">
        <w:rPr>
          <w:rFonts w:eastAsiaTheme="minorEastAsia"/>
          <w:sz w:val="20"/>
          <w:lang w:eastAsia="zh-CN"/>
        </w:rPr>
        <w:t>“w</w:t>
      </w:r>
      <w:r w:rsidR="00473204" w:rsidRPr="00473204">
        <w:rPr>
          <w:rFonts w:eastAsiaTheme="minorEastAsia" w:hint="eastAsia"/>
          <w:sz w:val="20"/>
          <w:lang w:eastAsia="zh-CN"/>
        </w:rPr>
        <w:t>indow</w:t>
      </w:r>
      <w:r w:rsidR="00473204" w:rsidRPr="00473204">
        <w:rPr>
          <w:rFonts w:eastAsiaTheme="minorEastAsia"/>
          <w:sz w:val="20"/>
          <w:lang w:eastAsia="zh-CN"/>
        </w:rPr>
        <w:t>ing</w:t>
      </w:r>
      <w:r w:rsidRPr="00473204">
        <w:rPr>
          <w:rFonts w:eastAsiaTheme="minorEastAsia" w:hint="eastAsia"/>
          <w:sz w:val="20"/>
          <w:lang w:eastAsia="zh-CN"/>
        </w:rPr>
        <w:t>-Rx</w:t>
      </w:r>
      <w:r w:rsidR="00473204" w:rsidRPr="00473204">
        <w:rPr>
          <w:rFonts w:eastAsiaTheme="minorEastAsia"/>
          <w:sz w:val="20"/>
          <w:lang w:eastAsia="zh-CN"/>
        </w:rPr>
        <w:t>”</w:t>
      </w:r>
      <w:r w:rsidRPr="00473204">
        <w:rPr>
          <w:rFonts w:eastAsiaTheme="minorEastAsia" w:hint="eastAsia"/>
          <w:sz w:val="20"/>
          <w:lang w:eastAsia="zh-CN"/>
        </w:rPr>
        <w:t xml:space="preserve"> is nearly the same </w:t>
      </w:r>
      <w:r w:rsidR="00473204" w:rsidRPr="00473204">
        <w:rPr>
          <w:rFonts w:eastAsiaTheme="minorEastAsia"/>
          <w:sz w:val="20"/>
          <w:lang w:eastAsia="zh-CN"/>
        </w:rPr>
        <w:t>as</w:t>
      </w:r>
      <w:r w:rsidR="00473204" w:rsidRPr="00473204">
        <w:rPr>
          <w:rFonts w:eastAsiaTheme="minorEastAsia" w:hint="eastAsia"/>
          <w:sz w:val="20"/>
          <w:lang w:eastAsia="zh-CN"/>
        </w:rPr>
        <w:t xml:space="preserve"> </w:t>
      </w:r>
      <w:r w:rsidR="00473204" w:rsidRPr="00473204">
        <w:rPr>
          <w:rFonts w:eastAsiaTheme="minorEastAsia"/>
          <w:sz w:val="20"/>
          <w:lang w:eastAsia="zh-CN"/>
        </w:rPr>
        <w:t>those</w:t>
      </w:r>
      <w:r w:rsidR="00473204" w:rsidRPr="00473204">
        <w:rPr>
          <w:rFonts w:eastAsiaTheme="minorEastAsia" w:hint="eastAsia"/>
          <w:sz w:val="20"/>
          <w:lang w:eastAsia="zh-CN"/>
        </w:rPr>
        <w:t xml:space="preserve"> of </w:t>
      </w:r>
      <w:r w:rsidR="00473204" w:rsidRPr="00473204">
        <w:rPr>
          <w:rFonts w:eastAsiaTheme="minorEastAsia"/>
          <w:sz w:val="20"/>
          <w:lang w:eastAsia="zh-CN"/>
        </w:rPr>
        <w:t>“</w:t>
      </w:r>
      <w:r w:rsidR="00473204" w:rsidRPr="00473204">
        <w:rPr>
          <w:rFonts w:eastAsiaTheme="minorEastAsia" w:hint="eastAsia"/>
          <w:sz w:val="20"/>
          <w:lang w:eastAsia="zh-CN"/>
        </w:rPr>
        <w:t>CP-OFDM</w:t>
      </w:r>
      <w:r w:rsidRPr="00473204">
        <w:rPr>
          <w:rFonts w:eastAsiaTheme="minorEastAsia" w:hint="eastAsia"/>
          <w:sz w:val="20"/>
          <w:lang w:eastAsia="zh-CN"/>
        </w:rPr>
        <w:t>-Rx</w:t>
      </w:r>
      <w:r w:rsidR="00473204" w:rsidRPr="00473204">
        <w:rPr>
          <w:rFonts w:eastAsiaTheme="minorEastAsia"/>
          <w:sz w:val="20"/>
          <w:lang w:eastAsia="zh-CN"/>
        </w:rPr>
        <w:t>”</w:t>
      </w:r>
      <w:r w:rsidR="00473204" w:rsidRPr="00473204">
        <w:rPr>
          <w:rFonts w:eastAsiaTheme="minorEastAsia" w:hint="eastAsia"/>
          <w:sz w:val="20"/>
          <w:lang w:eastAsia="zh-CN"/>
        </w:rPr>
        <w:t xml:space="preserve"> in case1 </w:t>
      </w:r>
      <w:r w:rsidR="00473204" w:rsidRPr="00473204">
        <w:rPr>
          <w:rFonts w:eastAsiaTheme="minorEastAsia"/>
          <w:sz w:val="20"/>
          <w:lang w:eastAsia="zh-CN"/>
        </w:rPr>
        <w:t>that has no</w:t>
      </w:r>
      <w:r w:rsidRPr="00473204">
        <w:rPr>
          <w:rFonts w:eastAsiaTheme="minorEastAsia" w:hint="eastAsia"/>
          <w:sz w:val="20"/>
          <w:lang w:eastAsia="zh-CN"/>
        </w:rPr>
        <w:t xml:space="preserve"> inter-subband interference; while in case 3 (inter-subband interfere</w:t>
      </w:r>
      <w:r w:rsidR="00473204" w:rsidRPr="00473204">
        <w:rPr>
          <w:rFonts w:eastAsiaTheme="minorEastAsia" w:hint="eastAsia"/>
          <w:sz w:val="20"/>
          <w:lang w:eastAsia="zh-CN"/>
        </w:rPr>
        <w:t xml:space="preserve">nce exist), the BLER curves of </w:t>
      </w:r>
      <w:r w:rsidR="00473204" w:rsidRPr="00473204">
        <w:rPr>
          <w:rFonts w:eastAsiaTheme="minorEastAsia"/>
          <w:sz w:val="20"/>
          <w:lang w:eastAsia="zh-CN"/>
        </w:rPr>
        <w:t>“w</w:t>
      </w:r>
      <w:r w:rsidR="00473204" w:rsidRPr="00473204">
        <w:rPr>
          <w:rFonts w:eastAsiaTheme="minorEastAsia" w:hint="eastAsia"/>
          <w:sz w:val="20"/>
          <w:lang w:eastAsia="zh-CN"/>
        </w:rPr>
        <w:t>indow</w:t>
      </w:r>
      <w:r w:rsidR="00473204" w:rsidRPr="00473204">
        <w:rPr>
          <w:rFonts w:eastAsiaTheme="minorEastAsia"/>
          <w:sz w:val="20"/>
          <w:lang w:eastAsia="zh-CN"/>
        </w:rPr>
        <w:t>ing</w:t>
      </w:r>
      <w:r w:rsidRPr="00473204">
        <w:rPr>
          <w:rFonts w:eastAsiaTheme="minorEastAsia" w:hint="eastAsia"/>
          <w:sz w:val="20"/>
          <w:lang w:eastAsia="zh-CN"/>
        </w:rPr>
        <w:t>-Rx</w:t>
      </w:r>
      <w:r w:rsidR="00473204" w:rsidRPr="00473204">
        <w:rPr>
          <w:rFonts w:eastAsiaTheme="minorEastAsia"/>
          <w:sz w:val="20"/>
          <w:lang w:eastAsia="zh-CN"/>
        </w:rPr>
        <w:t>”</w:t>
      </w:r>
      <w:r w:rsidR="00473204" w:rsidRPr="00473204">
        <w:rPr>
          <w:rFonts w:eastAsiaTheme="minorEastAsia" w:hint="eastAsia"/>
          <w:sz w:val="20"/>
          <w:lang w:eastAsia="zh-CN"/>
        </w:rPr>
        <w:t xml:space="preserve"> are much better than t</w:t>
      </w:r>
      <w:r w:rsidR="00473204" w:rsidRPr="00473204">
        <w:rPr>
          <w:rFonts w:eastAsiaTheme="minorEastAsia"/>
          <w:sz w:val="20"/>
          <w:lang w:eastAsia="zh-CN"/>
        </w:rPr>
        <w:t>hose</w:t>
      </w:r>
      <w:r w:rsidRPr="00473204">
        <w:rPr>
          <w:rFonts w:eastAsiaTheme="minorEastAsia" w:hint="eastAsia"/>
          <w:sz w:val="20"/>
          <w:lang w:eastAsia="zh-CN"/>
        </w:rPr>
        <w:t xml:space="preserve"> of </w:t>
      </w:r>
      <w:r w:rsidR="00473204" w:rsidRPr="00473204">
        <w:rPr>
          <w:rFonts w:eastAsiaTheme="minorEastAsia"/>
          <w:sz w:val="20"/>
          <w:lang w:eastAsia="zh-CN"/>
        </w:rPr>
        <w:t>“</w:t>
      </w:r>
      <w:r w:rsidR="00365812">
        <w:rPr>
          <w:rFonts w:eastAsiaTheme="minorEastAsia" w:hint="eastAsia"/>
          <w:sz w:val="20"/>
          <w:lang w:eastAsia="zh-CN"/>
        </w:rPr>
        <w:t>LTE-Rx</w:t>
      </w:r>
      <w:r w:rsidR="00473204" w:rsidRPr="00473204">
        <w:rPr>
          <w:rFonts w:eastAsiaTheme="minorEastAsia"/>
          <w:sz w:val="20"/>
          <w:lang w:eastAsia="zh-CN"/>
        </w:rPr>
        <w:t>”</w:t>
      </w:r>
      <w:r w:rsidRPr="00473204">
        <w:rPr>
          <w:rFonts w:eastAsiaTheme="minorEastAsia" w:hint="eastAsia"/>
          <w:sz w:val="20"/>
          <w:lang w:eastAsia="zh-CN"/>
        </w:rPr>
        <w:t>.</w:t>
      </w:r>
    </w:p>
    <w:p w:rsidR="00B56A20" w:rsidRPr="00473204" w:rsidRDefault="00473204" w:rsidP="00473204">
      <w:pPr>
        <w:pStyle w:val="BodyText"/>
        <w:snapToGrid w:val="0"/>
        <w:spacing w:before="120" w:after="0" w:afterAutospacing="0"/>
        <w:rPr>
          <w:rFonts w:eastAsiaTheme="minorEastAsia"/>
          <w:sz w:val="20"/>
          <w:lang w:eastAsia="zh-CN"/>
        </w:rPr>
      </w:pPr>
      <w:r>
        <w:rPr>
          <w:rFonts w:eastAsiaTheme="minorEastAsia" w:hint="eastAsia"/>
          <w:sz w:val="20"/>
          <w:lang w:eastAsia="zh-CN"/>
        </w:rPr>
        <w:t>The</w:t>
      </w:r>
      <w:r>
        <w:rPr>
          <w:rFonts w:eastAsiaTheme="minorEastAsia"/>
          <w:sz w:val="20"/>
          <w:lang w:eastAsia="zh-CN"/>
        </w:rPr>
        <w:t xml:space="preserve">se simulations </w:t>
      </w:r>
      <w:r w:rsidR="00B56A20" w:rsidRPr="00473204">
        <w:rPr>
          <w:rFonts w:eastAsiaTheme="minorEastAsia" w:hint="eastAsia"/>
          <w:sz w:val="20"/>
          <w:lang w:eastAsia="zh-CN"/>
        </w:rPr>
        <w:t xml:space="preserve">prove that </w:t>
      </w:r>
      <w:r>
        <w:rPr>
          <w:rFonts w:eastAsiaTheme="minorEastAsia"/>
          <w:sz w:val="20"/>
          <w:lang w:eastAsia="zh-CN"/>
        </w:rPr>
        <w:t>the receiver</w:t>
      </w:r>
      <w:r w:rsidR="00B56A20" w:rsidRPr="00473204">
        <w:rPr>
          <w:rFonts w:eastAsiaTheme="minorEastAsia" w:hint="eastAsia"/>
          <w:sz w:val="20"/>
          <w:lang w:eastAsia="zh-CN"/>
        </w:rPr>
        <w:t xml:space="preserve"> of CP-OFDM can be used to receive FB-OFDM</w:t>
      </w:r>
      <w:r>
        <w:rPr>
          <w:rFonts w:eastAsiaTheme="minorEastAsia"/>
          <w:sz w:val="20"/>
          <w:lang w:eastAsia="zh-CN"/>
        </w:rPr>
        <w:t xml:space="preserve">. The </w:t>
      </w:r>
      <w:r w:rsidR="00B56A20" w:rsidRPr="00473204">
        <w:rPr>
          <w:rFonts w:eastAsiaTheme="minorEastAsia" w:hint="eastAsia"/>
          <w:sz w:val="20"/>
          <w:lang w:eastAsia="zh-CN"/>
        </w:rPr>
        <w:t xml:space="preserve">inter-subband interference </w:t>
      </w:r>
      <w:r w:rsidR="00B56A20" w:rsidRPr="00473204">
        <w:rPr>
          <w:rFonts w:eastAsiaTheme="minorEastAsia"/>
          <w:sz w:val="20"/>
          <w:lang w:eastAsia="zh-CN"/>
        </w:rPr>
        <w:t>suppression</w:t>
      </w:r>
      <w:r w:rsidR="00B56A20" w:rsidRPr="00473204">
        <w:rPr>
          <w:rFonts w:eastAsiaTheme="minorEastAsia" w:hint="eastAsia"/>
          <w:sz w:val="20"/>
          <w:lang w:eastAsia="zh-CN"/>
        </w:rPr>
        <w:t xml:space="preserve"> technique(s) e.g., windowing and filtering can be added </w:t>
      </w:r>
      <w:r>
        <w:rPr>
          <w:rFonts w:eastAsiaTheme="minorEastAsia"/>
          <w:sz w:val="20"/>
          <w:lang w:eastAsia="zh-CN"/>
        </w:rPr>
        <w:t xml:space="preserve">in receiver </w:t>
      </w:r>
      <w:r w:rsidR="00B56A20" w:rsidRPr="00473204">
        <w:rPr>
          <w:rFonts w:eastAsiaTheme="minorEastAsia" w:hint="eastAsia"/>
          <w:sz w:val="20"/>
          <w:lang w:eastAsia="zh-CN"/>
        </w:rPr>
        <w:t>to improve the BLER performance if needed.</w:t>
      </w:r>
    </w:p>
    <w:p w:rsidR="00B56A20" w:rsidRDefault="00B56A20" w:rsidP="00473204">
      <w:pPr>
        <w:spacing w:after="0" w:afterAutospacing="0"/>
        <w:jc w:val="center"/>
      </w:pPr>
      <w:r w:rsidRPr="0008664E">
        <w:rPr>
          <w:noProof/>
          <w:lang w:val="en-US" w:eastAsia="zh-CN"/>
        </w:rPr>
        <w:drawing>
          <wp:inline distT="0" distB="0" distL="0" distR="0">
            <wp:extent cx="3379305" cy="2551720"/>
            <wp:effectExtent l="0" t="0" r="0" b="0"/>
            <wp:docPr id="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384468" cy="2555619"/>
                    </a:xfrm>
                    <a:prstGeom prst="rect">
                      <a:avLst/>
                    </a:prstGeom>
                    <a:noFill/>
                    <a:ln w="9525">
                      <a:noFill/>
                      <a:miter lim="800000"/>
                      <a:headEnd/>
                      <a:tailEnd/>
                    </a:ln>
                  </pic:spPr>
                </pic:pic>
              </a:graphicData>
            </a:graphic>
          </wp:inline>
        </w:drawing>
      </w:r>
    </w:p>
    <w:p w:rsidR="00B56A20" w:rsidRPr="00FA1C7A" w:rsidRDefault="00FA1C7A" w:rsidP="00473204">
      <w:pPr>
        <w:spacing w:after="120" w:afterAutospacing="0"/>
        <w:jc w:val="center"/>
        <w:rPr>
          <w:rFonts w:eastAsiaTheme="minorEastAsia"/>
          <w:sz w:val="20"/>
          <w:lang w:eastAsia="zh-CN"/>
        </w:rPr>
      </w:pPr>
      <w:r w:rsidRPr="00FA1C7A">
        <w:rPr>
          <w:rFonts w:eastAsiaTheme="minorEastAsia" w:hint="eastAsia"/>
          <w:sz w:val="20"/>
          <w:lang w:eastAsia="zh-CN"/>
        </w:rPr>
        <w:t>Fig</w:t>
      </w:r>
      <w:r w:rsidRPr="00FA1C7A">
        <w:rPr>
          <w:rFonts w:eastAsiaTheme="minorEastAsia"/>
          <w:sz w:val="20"/>
          <w:lang w:eastAsia="zh-CN"/>
        </w:rPr>
        <w:t xml:space="preserve"> 2 </w:t>
      </w:r>
      <w:r w:rsidR="00473204" w:rsidRPr="00FA1C7A">
        <w:rPr>
          <w:rFonts w:eastAsiaTheme="minorEastAsia"/>
          <w:sz w:val="20"/>
          <w:lang w:eastAsia="zh-CN"/>
        </w:rPr>
        <w:t xml:space="preserve">BLER in </w:t>
      </w:r>
      <w:r w:rsidR="00B56A20" w:rsidRPr="00FA1C7A">
        <w:rPr>
          <w:rFonts w:eastAsiaTheme="minorEastAsia" w:hint="eastAsia"/>
          <w:sz w:val="20"/>
          <w:lang w:eastAsia="zh-CN"/>
        </w:rPr>
        <w:t>case 1</w:t>
      </w:r>
      <w:r w:rsidR="00473204" w:rsidRPr="00FA1C7A">
        <w:rPr>
          <w:rFonts w:eastAsiaTheme="minorEastAsia"/>
          <w:sz w:val="20"/>
          <w:lang w:eastAsia="zh-CN"/>
        </w:rPr>
        <w:t xml:space="preserve"> (Tx: </w:t>
      </w:r>
      <w:r w:rsidR="00B56A20" w:rsidRPr="00FA1C7A">
        <w:rPr>
          <w:rFonts w:eastAsiaTheme="minorEastAsia" w:hint="eastAsia"/>
          <w:sz w:val="20"/>
          <w:lang w:eastAsia="zh-CN"/>
        </w:rPr>
        <w:t>FB-OFDM</w:t>
      </w:r>
      <w:r w:rsidR="00473204" w:rsidRPr="00FA1C7A">
        <w:rPr>
          <w:rFonts w:eastAsiaTheme="minorEastAsia"/>
          <w:sz w:val="20"/>
          <w:lang w:eastAsia="zh-CN"/>
        </w:rPr>
        <w:t xml:space="preserve">, Rx: </w:t>
      </w:r>
      <w:r w:rsidR="00473204" w:rsidRPr="00FA1C7A">
        <w:rPr>
          <w:rFonts w:eastAsiaTheme="minorEastAsia" w:hint="eastAsia"/>
          <w:sz w:val="20"/>
          <w:lang w:eastAsia="zh-CN"/>
        </w:rPr>
        <w:t>CP-OFDM</w:t>
      </w:r>
      <w:r w:rsidR="00365812">
        <w:rPr>
          <w:rFonts w:eastAsiaTheme="minorEastAsia" w:hint="eastAsia"/>
          <w:sz w:val="20"/>
          <w:lang w:eastAsia="zh-CN"/>
        </w:rPr>
        <w:t>-Rx (LTE-Rx)</w:t>
      </w:r>
      <w:r w:rsidR="00473204" w:rsidRPr="00FA1C7A">
        <w:rPr>
          <w:rFonts w:eastAsiaTheme="minorEastAsia"/>
          <w:sz w:val="20"/>
          <w:lang w:eastAsia="zh-CN"/>
        </w:rPr>
        <w:t xml:space="preserve"> or</w:t>
      </w:r>
      <w:r w:rsidR="00B56A20" w:rsidRPr="00FA1C7A">
        <w:rPr>
          <w:rFonts w:eastAsiaTheme="minorEastAsia" w:hint="eastAsia"/>
          <w:sz w:val="20"/>
          <w:lang w:eastAsia="zh-CN"/>
        </w:rPr>
        <w:t xml:space="preserve"> </w:t>
      </w:r>
      <w:r w:rsidR="005B33DC">
        <w:rPr>
          <w:rFonts w:eastAsiaTheme="minorEastAsia"/>
          <w:sz w:val="20"/>
          <w:lang w:eastAsia="zh-CN"/>
        </w:rPr>
        <w:t>w</w:t>
      </w:r>
      <w:r w:rsidR="00365812">
        <w:rPr>
          <w:rFonts w:eastAsiaTheme="minorEastAsia" w:hint="eastAsia"/>
          <w:sz w:val="20"/>
          <w:lang w:eastAsia="zh-CN"/>
        </w:rPr>
        <w:t>indowing</w:t>
      </w:r>
      <w:r w:rsidR="00473204" w:rsidRPr="00FA1C7A">
        <w:rPr>
          <w:rFonts w:eastAsiaTheme="minorEastAsia"/>
          <w:sz w:val="20"/>
          <w:lang w:eastAsia="zh-CN"/>
        </w:rPr>
        <w:t>-</w:t>
      </w:r>
      <w:r w:rsidR="005B33DC">
        <w:rPr>
          <w:rFonts w:eastAsiaTheme="minorEastAsia"/>
          <w:sz w:val="20"/>
          <w:lang w:eastAsia="zh-CN"/>
        </w:rPr>
        <w:t>Rx</w:t>
      </w:r>
      <w:r w:rsidR="00473204" w:rsidRPr="00FA1C7A">
        <w:rPr>
          <w:rFonts w:eastAsiaTheme="minorEastAsia"/>
          <w:sz w:val="20"/>
          <w:lang w:eastAsia="zh-CN"/>
        </w:rPr>
        <w:t>)</w:t>
      </w:r>
    </w:p>
    <w:p w:rsidR="00B56A20" w:rsidRDefault="00B56A20" w:rsidP="00BE2956">
      <w:pPr>
        <w:spacing w:before="120" w:after="0" w:afterAutospacing="0"/>
        <w:jc w:val="center"/>
      </w:pPr>
      <w:r w:rsidRPr="0008664E">
        <w:rPr>
          <w:rFonts w:hint="eastAsia"/>
          <w:noProof/>
          <w:lang w:val="en-US" w:eastAsia="zh-CN"/>
        </w:rPr>
        <w:drawing>
          <wp:inline distT="0" distB="0" distL="0" distR="0">
            <wp:extent cx="3411109" cy="2558333"/>
            <wp:effectExtent l="0" t="0" r="0" b="0"/>
            <wp:docPr id="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srcRect/>
                    <a:stretch>
                      <a:fillRect/>
                    </a:stretch>
                  </pic:blipFill>
                  <pic:spPr bwMode="auto">
                    <a:xfrm>
                      <a:off x="0" y="0"/>
                      <a:ext cx="3411109" cy="2558333"/>
                    </a:xfrm>
                    <a:prstGeom prst="rect">
                      <a:avLst/>
                    </a:prstGeom>
                    <a:noFill/>
                    <a:ln w="9525">
                      <a:noFill/>
                      <a:miter lim="800000"/>
                      <a:headEnd/>
                      <a:tailEnd/>
                    </a:ln>
                  </pic:spPr>
                </pic:pic>
              </a:graphicData>
            </a:graphic>
          </wp:inline>
        </w:drawing>
      </w:r>
    </w:p>
    <w:p w:rsidR="00B56A20" w:rsidRPr="00B21C25" w:rsidRDefault="00FA1C7A" w:rsidP="00BE2956">
      <w:pPr>
        <w:spacing w:after="120" w:afterAutospacing="0"/>
        <w:jc w:val="center"/>
        <w:rPr>
          <w:rFonts w:eastAsiaTheme="minorEastAsia"/>
          <w:lang w:eastAsia="zh-CN"/>
        </w:rPr>
      </w:pPr>
      <w:r>
        <w:rPr>
          <w:rFonts w:eastAsiaTheme="minorEastAsia" w:hint="eastAsia"/>
          <w:lang w:eastAsia="zh-CN"/>
        </w:rPr>
        <w:t>Fig</w:t>
      </w:r>
      <w:r>
        <w:rPr>
          <w:rFonts w:eastAsiaTheme="minorEastAsia"/>
          <w:lang w:eastAsia="zh-CN"/>
        </w:rPr>
        <w:t xml:space="preserve"> </w:t>
      </w:r>
      <w:r w:rsidR="00BE2956">
        <w:rPr>
          <w:rFonts w:eastAsiaTheme="minorEastAsia"/>
          <w:lang w:eastAsia="zh-CN"/>
        </w:rPr>
        <w:t>3</w:t>
      </w:r>
      <w:r w:rsidR="00B56A20">
        <w:rPr>
          <w:rFonts w:eastAsiaTheme="minorEastAsia" w:hint="eastAsia"/>
          <w:lang w:eastAsia="zh-CN"/>
        </w:rPr>
        <w:t xml:space="preserve"> </w:t>
      </w:r>
      <w:r w:rsidRPr="00FA1C7A">
        <w:rPr>
          <w:rFonts w:eastAsiaTheme="minorEastAsia"/>
          <w:sz w:val="20"/>
          <w:lang w:eastAsia="zh-CN"/>
        </w:rPr>
        <w:t xml:space="preserve">BLER in </w:t>
      </w:r>
      <w:r>
        <w:rPr>
          <w:rFonts w:eastAsiaTheme="minorEastAsia" w:hint="eastAsia"/>
          <w:sz w:val="20"/>
          <w:lang w:eastAsia="zh-CN"/>
        </w:rPr>
        <w:t xml:space="preserve">case </w:t>
      </w:r>
      <w:r>
        <w:rPr>
          <w:rFonts w:eastAsiaTheme="minorEastAsia"/>
          <w:sz w:val="20"/>
          <w:lang w:eastAsia="zh-CN"/>
        </w:rPr>
        <w:t>3</w:t>
      </w:r>
      <w:r w:rsidRPr="00FA1C7A">
        <w:rPr>
          <w:rFonts w:eastAsiaTheme="minorEastAsia"/>
          <w:sz w:val="20"/>
          <w:lang w:eastAsia="zh-CN"/>
        </w:rPr>
        <w:t xml:space="preserve"> (Tx: </w:t>
      </w:r>
      <w:r w:rsidRPr="00FA1C7A">
        <w:rPr>
          <w:rFonts w:eastAsiaTheme="minorEastAsia" w:hint="eastAsia"/>
          <w:sz w:val="20"/>
          <w:lang w:eastAsia="zh-CN"/>
        </w:rPr>
        <w:t>FB-OFDM</w:t>
      </w:r>
      <w:r w:rsidRPr="00FA1C7A">
        <w:rPr>
          <w:rFonts w:eastAsiaTheme="minorEastAsia"/>
          <w:sz w:val="20"/>
          <w:lang w:eastAsia="zh-CN"/>
        </w:rPr>
        <w:t xml:space="preserve">, Rx: </w:t>
      </w:r>
      <w:r w:rsidRPr="00FA1C7A">
        <w:rPr>
          <w:rFonts w:eastAsiaTheme="minorEastAsia" w:hint="eastAsia"/>
          <w:sz w:val="20"/>
          <w:lang w:eastAsia="zh-CN"/>
        </w:rPr>
        <w:t>CP-OFDM</w:t>
      </w:r>
      <w:r w:rsidR="00365812">
        <w:rPr>
          <w:rFonts w:eastAsiaTheme="minorEastAsia" w:hint="eastAsia"/>
          <w:sz w:val="20"/>
          <w:lang w:eastAsia="zh-CN"/>
        </w:rPr>
        <w:t>-Rx</w:t>
      </w:r>
      <w:r w:rsidRPr="00FA1C7A">
        <w:rPr>
          <w:rFonts w:eastAsiaTheme="minorEastAsia"/>
          <w:sz w:val="20"/>
          <w:lang w:eastAsia="zh-CN"/>
        </w:rPr>
        <w:t xml:space="preserve"> or</w:t>
      </w:r>
      <w:r w:rsidRPr="00FA1C7A">
        <w:rPr>
          <w:rFonts w:eastAsiaTheme="minorEastAsia" w:hint="eastAsia"/>
          <w:sz w:val="20"/>
          <w:lang w:eastAsia="zh-CN"/>
        </w:rPr>
        <w:t xml:space="preserve"> </w:t>
      </w:r>
      <w:r w:rsidR="005B33DC">
        <w:rPr>
          <w:rFonts w:eastAsiaTheme="minorEastAsia"/>
          <w:sz w:val="20"/>
          <w:lang w:eastAsia="zh-CN"/>
        </w:rPr>
        <w:t>w</w:t>
      </w:r>
      <w:r w:rsidR="005B33DC">
        <w:rPr>
          <w:rFonts w:eastAsiaTheme="minorEastAsia" w:hint="eastAsia"/>
          <w:sz w:val="20"/>
          <w:lang w:eastAsia="zh-CN"/>
        </w:rPr>
        <w:t>indowin</w:t>
      </w:r>
      <w:r w:rsidR="005B33DC">
        <w:rPr>
          <w:rFonts w:eastAsiaTheme="minorEastAsia"/>
          <w:sz w:val="20"/>
          <w:lang w:eastAsia="zh-CN"/>
        </w:rPr>
        <w:t>g</w:t>
      </w:r>
      <w:r w:rsidR="00365812">
        <w:rPr>
          <w:rFonts w:eastAsiaTheme="minorEastAsia" w:hint="eastAsia"/>
          <w:sz w:val="20"/>
          <w:lang w:eastAsia="zh-CN"/>
        </w:rPr>
        <w:t>-Rx</w:t>
      </w:r>
      <w:r w:rsidRPr="00FA1C7A">
        <w:rPr>
          <w:rFonts w:eastAsiaTheme="minorEastAsia"/>
          <w:sz w:val="20"/>
          <w:lang w:eastAsia="zh-CN"/>
        </w:rPr>
        <w:t>)</w:t>
      </w:r>
    </w:p>
    <w:p w:rsidR="00B56A20" w:rsidRPr="00B21C25" w:rsidRDefault="00B56A20" w:rsidP="00994560">
      <w:pPr>
        <w:pStyle w:val="BodyText"/>
        <w:spacing w:before="120" w:afterAutospacing="0"/>
        <w:rPr>
          <w:rFonts w:eastAsiaTheme="minorEastAsia"/>
          <w:sz w:val="20"/>
          <w:lang w:eastAsia="zh-CN"/>
        </w:rPr>
      </w:pPr>
    </w:p>
    <w:p w:rsidR="00B56A20" w:rsidRDefault="00B56A20" w:rsidP="00994560">
      <w:pPr>
        <w:widowControl w:val="0"/>
        <w:autoSpaceDE w:val="0"/>
        <w:autoSpaceDN w:val="0"/>
        <w:adjustRightInd w:val="0"/>
        <w:snapToGrid w:val="0"/>
        <w:spacing w:before="120" w:after="120" w:afterAutospacing="0"/>
        <w:jc w:val="both"/>
        <w:rPr>
          <w:rFonts w:eastAsiaTheme="minorEastAsia"/>
          <w:b/>
          <w:i/>
          <w:sz w:val="20"/>
          <w:lang w:eastAsia="zh-CN"/>
        </w:rPr>
      </w:pPr>
      <w:r w:rsidRPr="00ED3A2D">
        <w:rPr>
          <w:rFonts w:eastAsiaTheme="minorEastAsia" w:hint="eastAsia"/>
          <w:b/>
          <w:i/>
          <w:sz w:val="20"/>
          <w:lang w:eastAsia="zh-CN"/>
        </w:rPr>
        <w:t xml:space="preserve">Observation </w:t>
      </w:r>
      <w:r>
        <w:rPr>
          <w:rFonts w:eastAsiaTheme="minorEastAsia" w:hint="eastAsia"/>
          <w:b/>
          <w:i/>
          <w:sz w:val="20"/>
          <w:lang w:eastAsia="zh-CN"/>
        </w:rPr>
        <w:t>2</w:t>
      </w:r>
      <w:r w:rsidRPr="00ED3A2D">
        <w:rPr>
          <w:rFonts w:eastAsiaTheme="minorEastAsia" w:hint="eastAsia"/>
          <w:b/>
          <w:i/>
          <w:sz w:val="20"/>
          <w:lang w:eastAsia="zh-CN"/>
        </w:rPr>
        <w:t xml:space="preserve">: </w:t>
      </w:r>
      <w:r w:rsidR="00BE2956">
        <w:rPr>
          <w:rFonts w:eastAsiaTheme="minorEastAsia" w:hint="eastAsia"/>
          <w:b/>
          <w:i/>
          <w:sz w:val="20"/>
          <w:lang w:eastAsia="zh-CN"/>
        </w:rPr>
        <w:t>R</w:t>
      </w:r>
      <w:r w:rsidR="00BE2956">
        <w:rPr>
          <w:rFonts w:eastAsiaTheme="minorEastAsia"/>
          <w:b/>
          <w:i/>
          <w:sz w:val="20"/>
          <w:lang w:eastAsia="zh-CN"/>
        </w:rPr>
        <w:t>eceiver</w:t>
      </w:r>
      <w:r w:rsidRPr="00E60B08">
        <w:rPr>
          <w:rFonts w:eastAsiaTheme="minorEastAsia" w:hint="eastAsia"/>
          <w:b/>
          <w:i/>
          <w:sz w:val="20"/>
          <w:lang w:eastAsia="zh-CN"/>
        </w:rPr>
        <w:t xml:space="preserve"> of CP-OFDM</w:t>
      </w:r>
      <w:r w:rsidR="00BE2956">
        <w:rPr>
          <w:rFonts w:eastAsiaTheme="minorEastAsia"/>
          <w:b/>
          <w:i/>
          <w:sz w:val="20"/>
          <w:lang w:eastAsia="zh-CN"/>
        </w:rPr>
        <w:t xml:space="preserve"> </w:t>
      </w:r>
      <w:r w:rsidRPr="00E60B08">
        <w:rPr>
          <w:rFonts w:eastAsiaTheme="minorEastAsia" w:hint="eastAsia"/>
          <w:b/>
          <w:i/>
          <w:sz w:val="20"/>
          <w:lang w:eastAsia="zh-CN"/>
        </w:rPr>
        <w:t xml:space="preserve">can be used to receive </w:t>
      </w:r>
      <w:r w:rsidR="005B33DC">
        <w:rPr>
          <w:rFonts w:eastAsiaTheme="minorEastAsia"/>
          <w:b/>
          <w:i/>
          <w:sz w:val="20"/>
          <w:lang w:eastAsia="zh-CN"/>
        </w:rPr>
        <w:t xml:space="preserve">the designated option-2 </w:t>
      </w:r>
      <w:r w:rsidRPr="00E60B08">
        <w:rPr>
          <w:rFonts w:eastAsiaTheme="minorEastAsia" w:hint="eastAsia"/>
          <w:b/>
          <w:i/>
          <w:sz w:val="20"/>
          <w:lang w:eastAsia="zh-CN"/>
        </w:rPr>
        <w:t xml:space="preserve">FB-OFDM, </w:t>
      </w:r>
      <w:r w:rsidR="005B33DC">
        <w:rPr>
          <w:rFonts w:eastAsiaTheme="minorEastAsia"/>
          <w:b/>
          <w:i/>
          <w:sz w:val="20"/>
          <w:lang w:eastAsia="zh-CN"/>
        </w:rPr>
        <w:t>which is then</w:t>
      </w:r>
      <w:r w:rsidR="004E4360">
        <w:rPr>
          <w:rFonts w:eastAsiaTheme="minorEastAsia" w:hint="eastAsia"/>
          <w:b/>
          <w:i/>
          <w:sz w:val="20"/>
          <w:lang w:eastAsia="zh-CN"/>
        </w:rPr>
        <w:t xml:space="preserve"> </w:t>
      </w:r>
      <w:r w:rsidR="00CF4971">
        <w:rPr>
          <w:rFonts w:eastAsiaTheme="minorEastAsia" w:hint="eastAsia"/>
          <w:b/>
          <w:i/>
          <w:sz w:val="20"/>
          <w:lang w:eastAsia="zh-CN"/>
        </w:rPr>
        <w:t xml:space="preserve"> transparent to CP-OFDM-Rx (LTE-Rx) </w:t>
      </w:r>
      <w:r w:rsidRPr="00ED3A2D">
        <w:rPr>
          <w:rFonts w:eastAsiaTheme="minorEastAsia" w:hint="eastAsia"/>
          <w:b/>
          <w:i/>
          <w:sz w:val="20"/>
          <w:lang w:eastAsia="zh-CN"/>
        </w:rPr>
        <w:t>.</w:t>
      </w:r>
    </w:p>
    <w:p w:rsidR="00B56A20" w:rsidRDefault="00B56A20" w:rsidP="00B56A20">
      <w:pPr>
        <w:widowControl w:val="0"/>
        <w:autoSpaceDE w:val="0"/>
        <w:autoSpaceDN w:val="0"/>
        <w:adjustRightInd w:val="0"/>
        <w:snapToGrid w:val="0"/>
        <w:spacing w:after="0" w:afterAutospacing="0" w:line="276" w:lineRule="auto"/>
        <w:jc w:val="both"/>
        <w:rPr>
          <w:rFonts w:eastAsiaTheme="minorEastAsia"/>
          <w:b/>
          <w:i/>
          <w:sz w:val="20"/>
          <w:lang w:eastAsia="zh-CN"/>
        </w:rPr>
      </w:pPr>
    </w:p>
    <w:p w:rsidR="00537B65" w:rsidRPr="00BC6259" w:rsidRDefault="00537B65" w:rsidP="00537B65">
      <w:pPr>
        <w:pStyle w:val="Heading1"/>
        <w:tabs>
          <w:tab w:val="clear" w:pos="450"/>
          <w:tab w:val="num" w:pos="0"/>
        </w:tabs>
        <w:snapToGrid w:val="0"/>
        <w:spacing w:before="0" w:after="12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D74EC4" w:rsidRPr="00C0333C" w:rsidRDefault="00537B65" w:rsidP="00537B65">
      <w:pPr>
        <w:snapToGrid w:val="0"/>
        <w:spacing w:before="120" w:after="240" w:afterAutospacing="0"/>
        <w:jc w:val="both"/>
        <w:rPr>
          <w:rFonts w:eastAsiaTheme="minorEastAsia"/>
          <w:sz w:val="20"/>
          <w:lang w:eastAsia="zh-CN"/>
        </w:rPr>
      </w:pPr>
      <w:r w:rsidRPr="00C0333C">
        <w:rPr>
          <w:rFonts w:eastAsia="Times New Roman"/>
          <w:sz w:val="20"/>
          <w:lang w:val="en-US"/>
        </w:rPr>
        <w:t>T</w:t>
      </w:r>
      <w:r w:rsidRPr="00C0333C">
        <w:rPr>
          <w:rFonts w:eastAsia="Times New Roman"/>
          <w:sz w:val="20"/>
        </w:rPr>
        <w:t xml:space="preserve">his contribution is concluded with the following </w:t>
      </w:r>
      <w:r w:rsidRPr="00C0333C">
        <w:rPr>
          <w:rFonts w:eastAsiaTheme="minorEastAsia"/>
          <w:sz w:val="20"/>
          <w:lang w:eastAsia="zh-CN"/>
        </w:rPr>
        <w:t>observations</w:t>
      </w:r>
      <w:r w:rsidRPr="00C0333C">
        <w:rPr>
          <w:rFonts w:eastAsiaTheme="minorEastAsia" w:hint="eastAsia"/>
          <w:sz w:val="20"/>
          <w:lang w:eastAsia="zh-CN"/>
        </w:rPr>
        <w:t>:</w:t>
      </w:r>
    </w:p>
    <w:p w:rsidR="00EC264B" w:rsidRPr="00C0333C" w:rsidRDefault="00EC264B" w:rsidP="00C0333C">
      <w:pPr>
        <w:widowControl w:val="0"/>
        <w:autoSpaceDE w:val="0"/>
        <w:autoSpaceDN w:val="0"/>
        <w:adjustRightInd w:val="0"/>
        <w:spacing w:before="120" w:after="120" w:afterAutospacing="0"/>
        <w:jc w:val="both"/>
        <w:rPr>
          <w:rFonts w:eastAsiaTheme="minorEastAsia"/>
          <w:b/>
          <w:i/>
          <w:sz w:val="20"/>
          <w:lang w:eastAsia="zh-CN"/>
        </w:rPr>
      </w:pPr>
      <w:r w:rsidRPr="00C0333C">
        <w:rPr>
          <w:rFonts w:eastAsiaTheme="minorEastAsia"/>
          <w:b/>
          <w:i/>
          <w:sz w:val="20"/>
          <w:lang w:eastAsia="zh-CN"/>
        </w:rPr>
        <w:t>Observation 1: CP-OFDM and W-OFDM can be seen as two special cases of FB-OFDM.</w:t>
      </w:r>
    </w:p>
    <w:p w:rsidR="004E4360" w:rsidRDefault="004E4360" w:rsidP="004E4360">
      <w:pPr>
        <w:widowControl w:val="0"/>
        <w:autoSpaceDE w:val="0"/>
        <w:autoSpaceDN w:val="0"/>
        <w:adjustRightInd w:val="0"/>
        <w:snapToGrid w:val="0"/>
        <w:spacing w:before="120" w:after="120" w:afterAutospacing="0"/>
        <w:ind w:left="1260" w:hanging="1260"/>
        <w:jc w:val="both"/>
        <w:rPr>
          <w:rFonts w:eastAsiaTheme="minorEastAsia"/>
          <w:b/>
          <w:i/>
          <w:sz w:val="20"/>
          <w:lang w:eastAsia="zh-CN"/>
        </w:rPr>
      </w:pPr>
      <w:r w:rsidRPr="00ED3A2D">
        <w:rPr>
          <w:rFonts w:eastAsiaTheme="minorEastAsia" w:hint="eastAsia"/>
          <w:b/>
          <w:i/>
          <w:sz w:val="20"/>
          <w:lang w:eastAsia="zh-CN"/>
        </w:rPr>
        <w:t xml:space="preserve">Observation </w:t>
      </w:r>
      <w:r>
        <w:rPr>
          <w:rFonts w:eastAsiaTheme="minorEastAsia" w:hint="eastAsia"/>
          <w:b/>
          <w:i/>
          <w:sz w:val="20"/>
          <w:lang w:eastAsia="zh-CN"/>
        </w:rPr>
        <w:t>2</w:t>
      </w:r>
      <w:r w:rsidRPr="00ED3A2D">
        <w:rPr>
          <w:rFonts w:eastAsiaTheme="minorEastAsia" w:hint="eastAsia"/>
          <w:b/>
          <w:i/>
          <w:sz w:val="20"/>
          <w:lang w:eastAsia="zh-CN"/>
        </w:rPr>
        <w:t xml:space="preserve">: </w:t>
      </w:r>
      <w:r>
        <w:rPr>
          <w:rFonts w:eastAsiaTheme="minorEastAsia" w:hint="eastAsia"/>
          <w:b/>
          <w:i/>
          <w:sz w:val="20"/>
          <w:lang w:eastAsia="zh-CN"/>
        </w:rPr>
        <w:t>R</w:t>
      </w:r>
      <w:r>
        <w:rPr>
          <w:rFonts w:eastAsiaTheme="minorEastAsia"/>
          <w:b/>
          <w:i/>
          <w:sz w:val="20"/>
          <w:lang w:eastAsia="zh-CN"/>
        </w:rPr>
        <w:t>eceiver</w:t>
      </w:r>
      <w:r w:rsidRPr="00E60B08">
        <w:rPr>
          <w:rFonts w:eastAsiaTheme="minorEastAsia" w:hint="eastAsia"/>
          <w:b/>
          <w:i/>
          <w:sz w:val="20"/>
          <w:lang w:eastAsia="zh-CN"/>
        </w:rPr>
        <w:t xml:space="preserve"> of CP-OFDM</w:t>
      </w:r>
      <w:r>
        <w:rPr>
          <w:rFonts w:eastAsiaTheme="minorEastAsia"/>
          <w:b/>
          <w:i/>
          <w:sz w:val="20"/>
          <w:lang w:eastAsia="zh-CN"/>
        </w:rPr>
        <w:t xml:space="preserve"> </w:t>
      </w:r>
      <w:r w:rsidRPr="00E60B08">
        <w:rPr>
          <w:rFonts w:eastAsiaTheme="minorEastAsia" w:hint="eastAsia"/>
          <w:b/>
          <w:i/>
          <w:sz w:val="20"/>
          <w:lang w:eastAsia="zh-CN"/>
        </w:rPr>
        <w:t xml:space="preserve">can be used to receive </w:t>
      </w:r>
      <w:r>
        <w:rPr>
          <w:rFonts w:eastAsiaTheme="minorEastAsia"/>
          <w:b/>
          <w:i/>
          <w:sz w:val="20"/>
          <w:lang w:eastAsia="zh-CN"/>
        </w:rPr>
        <w:t xml:space="preserve">the designated option-2 </w:t>
      </w:r>
      <w:r w:rsidRPr="00E60B08">
        <w:rPr>
          <w:rFonts w:eastAsiaTheme="minorEastAsia" w:hint="eastAsia"/>
          <w:b/>
          <w:i/>
          <w:sz w:val="20"/>
          <w:lang w:eastAsia="zh-CN"/>
        </w:rPr>
        <w:t xml:space="preserve">FB-OFDM, </w:t>
      </w:r>
      <w:r>
        <w:rPr>
          <w:rFonts w:eastAsiaTheme="minorEastAsia"/>
          <w:b/>
          <w:i/>
          <w:sz w:val="20"/>
          <w:lang w:eastAsia="zh-CN"/>
        </w:rPr>
        <w:t>which is then</w:t>
      </w:r>
      <w:r>
        <w:rPr>
          <w:rFonts w:eastAsiaTheme="minorEastAsia" w:hint="eastAsia"/>
          <w:b/>
          <w:i/>
          <w:sz w:val="20"/>
          <w:lang w:eastAsia="zh-CN"/>
        </w:rPr>
        <w:t xml:space="preserve">  transparent to CP-OFDM-Rx (LTE-Rx) </w:t>
      </w:r>
      <w:r w:rsidRPr="00ED3A2D">
        <w:rPr>
          <w:rFonts w:eastAsiaTheme="minorEastAsia" w:hint="eastAsia"/>
          <w:b/>
          <w:i/>
          <w:sz w:val="20"/>
          <w:lang w:eastAsia="zh-CN"/>
        </w:rPr>
        <w:t>.</w:t>
      </w:r>
    </w:p>
    <w:p w:rsidR="00537B65" w:rsidRPr="00C0333C" w:rsidRDefault="00EC264B" w:rsidP="00537B65">
      <w:pPr>
        <w:snapToGrid w:val="0"/>
        <w:spacing w:before="120" w:after="240" w:afterAutospacing="0"/>
        <w:jc w:val="both"/>
        <w:rPr>
          <w:rFonts w:eastAsiaTheme="minorEastAsia"/>
          <w:sz w:val="20"/>
          <w:lang w:eastAsia="zh-CN"/>
        </w:rPr>
      </w:pPr>
      <w:r w:rsidRPr="00C0333C">
        <w:rPr>
          <w:rFonts w:eastAsiaTheme="minorEastAsia"/>
          <w:sz w:val="20"/>
          <w:lang w:eastAsia="zh-CN"/>
        </w:rPr>
        <w:t>The more complete evaluations for</w:t>
      </w:r>
      <w:r w:rsidR="00C0333C" w:rsidRPr="00C0333C">
        <w:rPr>
          <w:rFonts w:eastAsiaTheme="minorEastAsia"/>
          <w:sz w:val="20"/>
          <w:lang w:eastAsia="zh-CN"/>
        </w:rPr>
        <w:t xml:space="preserve"> the second option of FB-OFDM are</w:t>
      </w:r>
      <w:r w:rsidRPr="00C0333C">
        <w:rPr>
          <w:rFonts w:eastAsiaTheme="minorEastAsia"/>
          <w:sz w:val="20"/>
          <w:lang w:eastAsia="zh-CN"/>
        </w:rPr>
        <w:t xml:space="preserve"> provided in </w:t>
      </w:r>
      <w:fldSimple w:instr=" REF _Ref463006760 \r \h  \* MERGEFORMAT ">
        <w:r w:rsidR="00E2035A" w:rsidRPr="00E2035A">
          <w:rPr>
            <w:rFonts w:eastAsiaTheme="minorEastAsia"/>
            <w:sz w:val="20"/>
            <w:lang w:eastAsia="zh-CN"/>
          </w:rPr>
          <w:t>[5]</w:t>
        </w:r>
      </w:fldSimple>
      <w:r w:rsidR="00C0333C" w:rsidRPr="00C0333C">
        <w:rPr>
          <w:rFonts w:eastAsiaTheme="minorEastAsia"/>
          <w:sz w:val="20"/>
          <w:lang w:eastAsia="zh-CN"/>
        </w:rPr>
        <w:t xml:space="preserve">, which shows this second option of FB-OFDM has narrower PSD than W-OFDM, and can provide much better BLER and spectrum efficiency in some evaluation cases. The text proposal to TR 38.802 is given in </w:t>
      </w:r>
      <w:fldSimple w:instr=" REF _Ref463007294 \r \h  \* MERGEFORMAT ">
        <w:r w:rsidR="00E2035A" w:rsidRPr="00E2035A">
          <w:rPr>
            <w:rFonts w:eastAsiaTheme="minorEastAsia"/>
            <w:sz w:val="20"/>
            <w:lang w:eastAsia="zh-CN"/>
          </w:rPr>
          <w:t>[6]</w:t>
        </w:r>
      </w:fldSimple>
      <w:r w:rsidR="00C0333C" w:rsidRPr="00C0333C">
        <w:rPr>
          <w:rFonts w:eastAsiaTheme="minorEastAsia"/>
          <w:sz w:val="20"/>
          <w:lang w:eastAsia="zh-CN"/>
        </w:rPr>
        <w:t>.</w:t>
      </w:r>
    </w:p>
    <w:p w:rsidR="00720A2A" w:rsidRPr="00F866A3" w:rsidRDefault="002C6470" w:rsidP="00E2035A">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56A20" w:rsidRPr="00DF3B83" w:rsidRDefault="00B56A20" w:rsidP="00B56A20">
      <w:pPr>
        <w:pStyle w:val="ListParagraph"/>
        <w:numPr>
          <w:ilvl w:val="0"/>
          <w:numId w:val="9"/>
        </w:numPr>
        <w:ind w:leftChars="2" w:left="424" w:firstLineChars="0"/>
        <w:rPr>
          <w:rFonts w:eastAsiaTheme="minorEastAsia"/>
          <w:szCs w:val="20"/>
          <w:lang w:val="en-GB" w:eastAsia="zh-CN"/>
        </w:rPr>
      </w:pPr>
      <w:bookmarkStart w:id="7" w:name="_Ref462923914"/>
      <w:bookmarkStart w:id="8" w:name="_Ref446960391"/>
      <w:bookmarkStart w:id="9" w:name="_Ref446076644"/>
      <w:bookmarkStart w:id="10" w:name="_Ref426471819"/>
      <w:bookmarkStart w:id="11" w:name="_Ref410219761"/>
      <w:r w:rsidRPr="00DF3B83">
        <w:rPr>
          <w:rFonts w:eastAsiaTheme="minorEastAsia"/>
          <w:szCs w:val="20"/>
          <w:lang w:val="en-GB" w:eastAsia="zh-CN"/>
        </w:rPr>
        <w:t>R1-162225</w:t>
      </w:r>
      <w:r w:rsidRPr="00DF3B83">
        <w:rPr>
          <w:rFonts w:eastAsiaTheme="minorEastAsia" w:hint="eastAsia"/>
          <w:szCs w:val="20"/>
          <w:lang w:val="en-GB" w:eastAsia="zh-CN"/>
        </w:rPr>
        <w:t>,</w:t>
      </w:r>
      <w:r w:rsidRPr="00DF3B83">
        <w:rPr>
          <w:rFonts w:eastAsiaTheme="minorEastAsia"/>
          <w:szCs w:val="20"/>
          <w:lang w:val="en-GB" w:eastAsia="zh-CN"/>
        </w:rPr>
        <w:t xml:space="preserve"> Discuss on New Waveform for</w:t>
      </w:r>
      <w:r w:rsidRPr="00DF3B83">
        <w:rPr>
          <w:rFonts w:cs="Arial"/>
          <w:szCs w:val="20"/>
          <w:lang w:eastAsia="zh-CN"/>
        </w:rPr>
        <w:t xml:space="preserve"> new radio interface</w:t>
      </w:r>
      <w:r w:rsidRPr="00DF3B83">
        <w:rPr>
          <w:rFonts w:eastAsiaTheme="minorEastAsia" w:cs="Arial" w:hint="eastAsia"/>
          <w:szCs w:val="20"/>
          <w:lang w:eastAsia="zh-CN"/>
        </w:rPr>
        <w:t>, ZTE</w:t>
      </w:r>
      <w:bookmarkEnd w:id="7"/>
    </w:p>
    <w:p w:rsidR="00B56A20" w:rsidRDefault="00B56A20" w:rsidP="00B56A20">
      <w:pPr>
        <w:pStyle w:val="ListParagraph"/>
        <w:numPr>
          <w:ilvl w:val="0"/>
          <w:numId w:val="9"/>
        </w:numPr>
        <w:ind w:leftChars="2" w:left="424" w:firstLineChars="0"/>
        <w:rPr>
          <w:rFonts w:eastAsiaTheme="minorEastAsia"/>
          <w:szCs w:val="20"/>
          <w:lang w:val="en-GB" w:eastAsia="zh-CN"/>
        </w:rPr>
      </w:pPr>
      <w:bookmarkStart w:id="12" w:name="_Ref462923916"/>
      <w:r w:rsidRPr="00DF3B83">
        <w:rPr>
          <w:rFonts w:eastAsiaTheme="minorEastAsia"/>
          <w:szCs w:val="20"/>
          <w:lang w:val="en-GB" w:eastAsia="zh-CN"/>
        </w:rPr>
        <w:t>R1-164265</w:t>
      </w:r>
      <w:r w:rsidR="00930385">
        <w:rPr>
          <w:rFonts w:eastAsiaTheme="minorEastAsia"/>
          <w:szCs w:val="20"/>
          <w:lang w:val="en-GB" w:eastAsia="zh-CN"/>
        </w:rPr>
        <w:t>, Dis</w:t>
      </w:r>
      <w:r w:rsidRPr="00DF3B83">
        <w:rPr>
          <w:rFonts w:eastAsiaTheme="minorEastAsia"/>
          <w:szCs w:val="20"/>
          <w:lang w:val="en-GB" w:eastAsia="zh-CN"/>
        </w:rPr>
        <w:t>cuss on</w:t>
      </w:r>
      <w:r>
        <w:rPr>
          <w:rFonts w:eastAsiaTheme="minorEastAsia"/>
          <w:szCs w:val="20"/>
          <w:lang w:val="en-GB" w:eastAsia="zh-CN"/>
        </w:rPr>
        <w:t xml:space="preserve"> FB-OFDM of New Waveform for NR</w:t>
      </w:r>
      <w:r>
        <w:rPr>
          <w:rFonts w:eastAsiaTheme="minorEastAsia" w:hint="eastAsia"/>
          <w:szCs w:val="20"/>
          <w:lang w:val="en-GB" w:eastAsia="zh-CN"/>
        </w:rPr>
        <w:t>, ZTE</w:t>
      </w:r>
      <w:r w:rsidR="00930385">
        <w:rPr>
          <w:rFonts w:eastAsiaTheme="minorEastAsia"/>
          <w:szCs w:val="20"/>
          <w:lang w:val="en-GB" w:eastAsia="zh-CN"/>
        </w:rPr>
        <w:t>, ZTE Microelectronics</w:t>
      </w:r>
      <w:bookmarkEnd w:id="12"/>
    </w:p>
    <w:p w:rsidR="00B56A20" w:rsidRPr="003D2A1A" w:rsidRDefault="00B56A20" w:rsidP="00B56A20">
      <w:pPr>
        <w:pStyle w:val="ListParagraph"/>
        <w:numPr>
          <w:ilvl w:val="0"/>
          <w:numId w:val="9"/>
        </w:numPr>
        <w:ind w:leftChars="2" w:left="424" w:firstLineChars="0"/>
        <w:rPr>
          <w:rFonts w:eastAsiaTheme="minorEastAsia"/>
          <w:szCs w:val="20"/>
          <w:lang w:val="en-GB" w:eastAsia="zh-CN"/>
        </w:rPr>
      </w:pPr>
      <w:bookmarkStart w:id="13" w:name="_Ref462923917"/>
      <w:r w:rsidRPr="00DF3B83">
        <w:rPr>
          <w:rFonts w:eastAsiaTheme="minorEastAsia"/>
          <w:szCs w:val="20"/>
          <w:lang w:val="en-GB" w:eastAsia="zh-CN"/>
        </w:rPr>
        <w:t>R1-16</w:t>
      </w:r>
      <w:r w:rsidR="00930385">
        <w:rPr>
          <w:rFonts w:eastAsiaTheme="minorEastAsia"/>
          <w:szCs w:val="20"/>
          <w:lang w:val="en-GB" w:eastAsia="zh-CN"/>
        </w:rPr>
        <w:t>7915,</w:t>
      </w:r>
      <w:r w:rsidRPr="00DF3B83">
        <w:rPr>
          <w:rFonts w:eastAsiaTheme="minorEastAsia"/>
          <w:szCs w:val="20"/>
          <w:lang w:val="en-GB" w:eastAsia="zh-CN"/>
        </w:rPr>
        <w:t xml:space="preserve"> </w:t>
      </w:r>
      <w:r>
        <w:rPr>
          <w:rFonts w:eastAsiaTheme="minorEastAsia" w:hint="eastAsia"/>
          <w:szCs w:val="20"/>
          <w:lang w:val="en-GB" w:eastAsia="zh-CN"/>
        </w:rPr>
        <w:t>Tx/Rx Structure</w:t>
      </w:r>
      <w:r>
        <w:rPr>
          <w:rFonts w:eastAsiaTheme="minorEastAsia"/>
          <w:szCs w:val="20"/>
          <w:lang w:val="en-GB" w:eastAsia="zh-CN"/>
        </w:rPr>
        <w:t xml:space="preserve"> </w:t>
      </w:r>
      <w:r>
        <w:rPr>
          <w:rFonts w:eastAsiaTheme="minorEastAsia" w:hint="eastAsia"/>
          <w:szCs w:val="20"/>
          <w:lang w:val="en-GB" w:eastAsia="zh-CN"/>
        </w:rPr>
        <w:t xml:space="preserve">of </w:t>
      </w:r>
      <w:r>
        <w:rPr>
          <w:rFonts w:eastAsiaTheme="minorEastAsia"/>
          <w:szCs w:val="20"/>
          <w:lang w:val="en-GB" w:eastAsia="zh-CN"/>
        </w:rPr>
        <w:t>FB-OFDM</w:t>
      </w:r>
      <w:r>
        <w:rPr>
          <w:rFonts w:eastAsiaTheme="minorEastAsia" w:hint="eastAsia"/>
          <w:szCs w:val="20"/>
          <w:lang w:val="en-GB" w:eastAsia="zh-CN"/>
        </w:rPr>
        <w:t>, ZTE</w:t>
      </w:r>
      <w:r w:rsidR="00930385">
        <w:rPr>
          <w:rFonts w:eastAsiaTheme="minorEastAsia"/>
          <w:szCs w:val="20"/>
          <w:lang w:val="en-GB" w:eastAsia="zh-CN"/>
        </w:rPr>
        <w:t>, ZTE Microelectronics</w:t>
      </w:r>
      <w:bookmarkEnd w:id="13"/>
    </w:p>
    <w:p w:rsidR="00B56A20" w:rsidRDefault="00B56A20" w:rsidP="00B56A20">
      <w:pPr>
        <w:pStyle w:val="ListParagraph"/>
        <w:numPr>
          <w:ilvl w:val="0"/>
          <w:numId w:val="9"/>
        </w:numPr>
        <w:ind w:firstLineChars="0"/>
        <w:rPr>
          <w:rFonts w:eastAsiaTheme="minorEastAsia"/>
          <w:szCs w:val="20"/>
          <w:lang w:val="en-GB" w:eastAsia="zh-CN"/>
        </w:rPr>
      </w:pPr>
      <w:bookmarkStart w:id="14" w:name="_Ref462999821"/>
      <w:bookmarkStart w:id="15" w:name="OLE_LINK4"/>
      <w:bookmarkStart w:id="16" w:name="OLE_LINK5"/>
      <w:bookmarkEnd w:id="8"/>
      <w:r w:rsidRPr="00ED694E">
        <w:rPr>
          <w:rFonts w:eastAsiaTheme="minorEastAsia"/>
          <w:szCs w:val="20"/>
          <w:lang w:val="en-GB" w:eastAsia="zh-CN"/>
        </w:rPr>
        <w:t>R1-16</w:t>
      </w:r>
      <w:r>
        <w:rPr>
          <w:rFonts w:eastAsiaTheme="minorEastAsia" w:hint="eastAsia"/>
          <w:szCs w:val="20"/>
          <w:lang w:val="en-GB" w:eastAsia="zh-CN"/>
        </w:rPr>
        <w:t>2199</w:t>
      </w:r>
      <w:r w:rsidRPr="00ED694E">
        <w:rPr>
          <w:rFonts w:eastAsiaTheme="minorEastAsia" w:hint="eastAsia"/>
          <w:szCs w:val="20"/>
          <w:lang w:val="en-GB" w:eastAsia="zh-CN"/>
        </w:rPr>
        <w:t xml:space="preserve">, </w:t>
      </w:r>
      <w:r w:rsidRPr="00187D4F">
        <w:rPr>
          <w:rFonts w:eastAsiaTheme="minorEastAsia"/>
          <w:szCs w:val="20"/>
          <w:lang w:val="en-GB" w:eastAsia="zh-CN"/>
        </w:rPr>
        <w:t>Waveform Candidates</w:t>
      </w:r>
      <w:r w:rsidRPr="00ED694E">
        <w:rPr>
          <w:rFonts w:eastAsiaTheme="minorEastAsia" w:hint="eastAsia"/>
          <w:szCs w:val="20"/>
          <w:lang w:val="en-GB" w:eastAsia="zh-CN"/>
        </w:rPr>
        <w:t xml:space="preserve">, </w:t>
      </w:r>
      <w:r w:rsidRPr="00ED694E">
        <w:rPr>
          <w:rFonts w:eastAsiaTheme="minorEastAsia"/>
          <w:szCs w:val="20"/>
          <w:lang w:val="en-GB" w:eastAsia="zh-CN"/>
        </w:rPr>
        <w:t>Qualcomm</w:t>
      </w:r>
      <w:bookmarkEnd w:id="14"/>
    </w:p>
    <w:p w:rsidR="00EC264B" w:rsidRDefault="00EC264B" w:rsidP="00B56A20">
      <w:pPr>
        <w:pStyle w:val="ListParagraph"/>
        <w:numPr>
          <w:ilvl w:val="0"/>
          <w:numId w:val="9"/>
        </w:numPr>
        <w:ind w:firstLineChars="0"/>
        <w:rPr>
          <w:rFonts w:eastAsiaTheme="minorEastAsia"/>
          <w:szCs w:val="20"/>
          <w:lang w:val="en-GB" w:eastAsia="zh-CN"/>
        </w:rPr>
      </w:pPr>
      <w:bookmarkStart w:id="17" w:name="_Ref463006760"/>
      <w:r w:rsidRPr="00EC264B">
        <w:rPr>
          <w:rFonts w:eastAsiaTheme="minorEastAsia"/>
          <w:szCs w:val="20"/>
          <w:lang w:val="en-GB" w:eastAsia="zh-CN"/>
        </w:rPr>
        <w:t>R1-1609779</w:t>
      </w:r>
      <w:r>
        <w:rPr>
          <w:rFonts w:eastAsiaTheme="minorEastAsia"/>
          <w:szCs w:val="20"/>
          <w:lang w:val="en-GB" w:eastAsia="zh-CN"/>
        </w:rPr>
        <w:t>,</w:t>
      </w:r>
      <w:r w:rsidRPr="00EC264B">
        <w:rPr>
          <w:rFonts w:eastAsiaTheme="minorEastAsia"/>
          <w:szCs w:val="20"/>
          <w:lang w:val="en-GB" w:eastAsia="zh-CN"/>
        </w:rPr>
        <w:t xml:space="preserve"> Further evaluations on FB-OFDM</w:t>
      </w:r>
      <w:r>
        <w:rPr>
          <w:rFonts w:eastAsiaTheme="minorEastAsia"/>
          <w:szCs w:val="20"/>
          <w:lang w:val="en-GB" w:eastAsia="zh-CN"/>
        </w:rPr>
        <w:t xml:space="preserve">, </w:t>
      </w:r>
      <w:r>
        <w:rPr>
          <w:rFonts w:eastAsiaTheme="minorEastAsia" w:hint="eastAsia"/>
          <w:szCs w:val="20"/>
          <w:lang w:val="en-GB" w:eastAsia="zh-CN"/>
        </w:rPr>
        <w:t>ZTE</w:t>
      </w:r>
      <w:r>
        <w:rPr>
          <w:rFonts w:eastAsiaTheme="minorEastAsia"/>
          <w:szCs w:val="20"/>
          <w:lang w:val="en-GB" w:eastAsia="zh-CN"/>
        </w:rPr>
        <w:t>, ZTE Microelectronics</w:t>
      </w:r>
      <w:bookmarkEnd w:id="17"/>
    </w:p>
    <w:p w:rsidR="00C0333C" w:rsidRPr="00ED694E" w:rsidRDefault="00C0333C" w:rsidP="00B56A20">
      <w:pPr>
        <w:pStyle w:val="ListParagraph"/>
        <w:numPr>
          <w:ilvl w:val="0"/>
          <w:numId w:val="9"/>
        </w:numPr>
        <w:ind w:firstLineChars="0"/>
        <w:rPr>
          <w:rFonts w:eastAsiaTheme="minorEastAsia"/>
          <w:szCs w:val="20"/>
          <w:lang w:val="en-GB" w:eastAsia="zh-CN"/>
        </w:rPr>
      </w:pPr>
      <w:bookmarkStart w:id="18" w:name="_Ref463007294"/>
      <w:r w:rsidRPr="00C0333C">
        <w:rPr>
          <w:rFonts w:eastAsiaTheme="minorEastAsia"/>
          <w:szCs w:val="20"/>
          <w:lang w:val="en-GB" w:eastAsia="zh-CN"/>
        </w:rPr>
        <w:t>R1-1609780</w:t>
      </w:r>
      <w:r>
        <w:rPr>
          <w:rFonts w:eastAsiaTheme="minorEastAsia"/>
          <w:szCs w:val="20"/>
          <w:lang w:val="en-GB" w:eastAsia="zh-CN"/>
        </w:rPr>
        <w:t>,</w:t>
      </w:r>
      <w:r w:rsidRPr="00C0333C">
        <w:rPr>
          <w:rFonts w:eastAsiaTheme="minorEastAsia"/>
          <w:szCs w:val="20"/>
          <w:lang w:val="en-GB" w:eastAsia="zh-CN"/>
        </w:rPr>
        <w:t xml:space="preserve"> Text Proposal on TR38.802 for NR waveform</w:t>
      </w:r>
      <w:r>
        <w:rPr>
          <w:rFonts w:eastAsiaTheme="minorEastAsia"/>
          <w:szCs w:val="20"/>
          <w:lang w:val="en-GB" w:eastAsia="zh-CN"/>
        </w:rPr>
        <w:t xml:space="preserve">, </w:t>
      </w:r>
      <w:r>
        <w:rPr>
          <w:rFonts w:eastAsiaTheme="minorEastAsia" w:hint="eastAsia"/>
          <w:szCs w:val="20"/>
          <w:lang w:val="en-GB" w:eastAsia="zh-CN"/>
        </w:rPr>
        <w:t>ZTE</w:t>
      </w:r>
      <w:r>
        <w:rPr>
          <w:rFonts w:eastAsiaTheme="minorEastAsia"/>
          <w:szCs w:val="20"/>
          <w:lang w:val="en-GB" w:eastAsia="zh-CN"/>
        </w:rPr>
        <w:t>, ZTE Microelectronics</w:t>
      </w:r>
      <w:bookmarkEnd w:id="18"/>
    </w:p>
    <w:p w:rsidR="002817DD" w:rsidRPr="002932D4" w:rsidRDefault="006B3AFE" w:rsidP="004E4360">
      <w:pPr>
        <w:pStyle w:val="ListParagraph"/>
        <w:numPr>
          <w:ilvl w:val="0"/>
          <w:numId w:val="9"/>
        </w:numPr>
        <w:ind w:firstLineChars="0"/>
      </w:pPr>
      <w:bookmarkStart w:id="19" w:name="_Ref463031000"/>
      <w:bookmarkEnd w:id="9"/>
      <w:bookmarkEnd w:id="10"/>
      <w:bookmarkEnd w:id="11"/>
      <w:bookmarkEnd w:id="15"/>
      <w:bookmarkEnd w:id="16"/>
      <w:r>
        <w:rPr>
          <w:rFonts w:eastAsiaTheme="minorEastAsia"/>
          <w:szCs w:val="20"/>
          <w:lang w:val="en-GB" w:eastAsia="zh-CN"/>
        </w:rPr>
        <w:t xml:space="preserve">R1-167376, </w:t>
      </w:r>
      <w:r w:rsidRPr="00FB1219">
        <w:rPr>
          <w:rFonts w:eastAsia="MS Mincho"/>
          <w:lang w:eastAsia="ja-JP"/>
        </w:rPr>
        <w:t>Co</w:t>
      </w:r>
      <w:r>
        <w:rPr>
          <w:rFonts w:eastAsia="MS Mincho"/>
          <w:lang w:eastAsia="ja-JP"/>
        </w:rPr>
        <w:t xml:space="preserve">mparison of candidate waveforms, </w:t>
      </w:r>
      <w:r w:rsidRPr="00FB1219">
        <w:rPr>
          <w:rFonts w:eastAsia="MS Mincho"/>
          <w:lang w:eastAsia="ja-JP"/>
        </w:rPr>
        <w:t>NTT DOCOMO, INC.</w:t>
      </w:r>
      <w:bookmarkEnd w:id="19"/>
    </w:p>
    <w:p w:rsidR="002817DD" w:rsidRPr="001420E8" w:rsidRDefault="002817DD" w:rsidP="001420E8">
      <w:pPr>
        <w:pStyle w:val="Heading1"/>
        <w:numPr>
          <w:ilvl w:val="0"/>
          <w:numId w:val="0"/>
        </w:numPr>
        <w:tabs>
          <w:tab w:val="clear" w:pos="0"/>
        </w:tabs>
        <w:spacing w:after="0" w:afterAutospacing="0" w:line="360" w:lineRule="auto"/>
        <w:rPr>
          <w:rFonts w:eastAsiaTheme="minorEastAsia" w:cs="Arial"/>
          <w:b/>
          <w:lang w:val="en-US" w:eastAsia="zh-CN"/>
        </w:rPr>
      </w:pPr>
      <w:r w:rsidRPr="006417E8">
        <w:rPr>
          <w:rFonts w:cs="Arial" w:hint="eastAsia"/>
          <w:b/>
          <w:lang w:val="en-US"/>
        </w:rPr>
        <w:t>Appendix</w:t>
      </w:r>
      <w:r>
        <w:rPr>
          <w:rFonts w:eastAsiaTheme="minorEastAsia" w:cs="Arial" w:hint="eastAsia"/>
          <w:b/>
          <w:lang w:val="en-US" w:eastAsia="zh-CN"/>
        </w:rPr>
        <w:t xml:space="preserve"> 1</w:t>
      </w:r>
      <w:r w:rsidR="001420E8">
        <w:rPr>
          <w:rFonts w:eastAsiaTheme="minorEastAsia" w:cs="Arial"/>
          <w:b/>
          <w:lang w:val="en-US" w:eastAsia="zh-CN"/>
        </w:rPr>
        <w:t xml:space="preserve"> </w:t>
      </w:r>
      <w:r>
        <w:rPr>
          <w:rFonts w:eastAsiaTheme="minorEastAsia" w:hint="eastAsia"/>
          <w:lang w:val="en-US" w:eastAsia="zh-CN"/>
        </w:rPr>
        <w:t>Evaluation case</w:t>
      </w:r>
      <w:r w:rsidR="00D60B9C">
        <w:rPr>
          <w:rFonts w:eastAsiaTheme="minorEastAsia"/>
          <w:lang w:val="en-US" w:eastAsia="zh-CN"/>
        </w:rPr>
        <w:t>s</w:t>
      </w:r>
    </w:p>
    <w:p w:rsidR="002817DD" w:rsidRPr="001420E8" w:rsidRDefault="002817DD" w:rsidP="001420E8">
      <w:pPr>
        <w:pStyle w:val="ListParagraph"/>
        <w:numPr>
          <w:ilvl w:val="0"/>
          <w:numId w:val="27"/>
        </w:numPr>
        <w:spacing w:before="120" w:after="120" w:afterAutospacing="0"/>
        <w:ind w:firstLineChars="0"/>
        <w:rPr>
          <w:rFonts w:eastAsiaTheme="minorEastAsia"/>
          <w:lang w:eastAsia="zh-CN"/>
        </w:rPr>
      </w:pPr>
      <w:r w:rsidRPr="001420E8">
        <w:rPr>
          <w:rFonts w:eastAsiaTheme="minorEastAsia"/>
          <w:lang w:eastAsia="zh-CN"/>
        </w:rPr>
        <w:t>Case 1</w:t>
      </w:r>
      <w:r w:rsidR="001420E8">
        <w:rPr>
          <w:rFonts w:eastAsiaTheme="minorEastAsia"/>
          <w:lang w:eastAsia="zh-CN"/>
        </w:rPr>
        <w:t>b</w:t>
      </w:r>
      <w:r w:rsidRPr="001420E8">
        <w:rPr>
          <w:rFonts w:eastAsiaTheme="minorEastAsia"/>
          <w:lang w:eastAsia="zh-CN"/>
        </w:rPr>
        <w:t xml:space="preserve">: </w:t>
      </w:r>
      <w:r w:rsidRPr="001420E8">
        <w:rPr>
          <w:rFonts w:eastAsiaTheme="minorEastAsia"/>
          <w:bCs/>
          <w:lang w:eastAsia="zh-CN"/>
        </w:rPr>
        <w:t>single numerology case</w:t>
      </w:r>
      <w:r w:rsidR="001420E8">
        <w:rPr>
          <w:rFonts w:eastAsiaTheme="minorEastAsia"/>
          <w:bCs/>
          <w:lang w:eastAsia="zh-CN"/>
        </w:rPr>
        <w:t xml:space="preserve"> on uplink. O</w:t>
      </w:r>
      <w:r w:rsidRPr="001420E8">
        <w:rPr>
          <w:rFonts w:eastAsiaTheme="minorEastAsia"/>
          <w:bCs/>
          <w:lang w:eastAsia="zh-CN"/>
        </w:rPr>
        <w:t xml:space="preserve">nly one UE with narrow bandwidth is located at the edge of wide frequency band. It is assumed that no wide-band filter upon the whole frequency band. </w:t>
      </w:r>
    </w:p>
    <w:p w:rsidR="002817DD" w:rsidRPr="001420E8" w:rsidRDefault="002817DD" w:rsidP="001420E8">
      <w:pPr>
        <w:snapToGrid w:val="0"/>
        <w:spacing w:before="120" w:after="0" w:afterAutospacing="0"/>
        <w:jc w:val="center"/>
        <w:rPr>
          <w:rFonts w:eastAsiaTheme="minorEastAsia"/>
          <w:bCs/>
          <w:szCs w:val="21"/>
          <w:lang w:eastAsia="zh-CN"/>
        </w:rPr>
      </w:pPr>
      <w:r w:rsidRPr="001420E8">
        <w:rPr>
          <w:rFonts w:eastAsiaTheme="minorEastAsia"/>
          <w:bCs/>
          <w:noProof/>
          <w:szCs w:val="21"/>
          <w:lang w:val="en-US" w:eastAsia="zh-CN"/>
        </w:rPr>
        <w:drawing>
          <wp:inline distT="0" distB="0" distL="0" distR="0">
            <wp:extent cx="4775200" cy="1517650"/>
            <wp:effectExtent l="0" t="0" r="6350" b="0"/>
            <wp:docPr id="4"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507506"/>
                      <a:chOff x="827584" y="1362834"/>
                      <a:chExt cx="6912768" cy="2507506"/>
                    </a:xfrm>
                  </a:grpSpPr>
                  <a:grpSp>
                    <a:nvGrpSpPr>
                      <a:cNvPr id="49" name="组合 48"/>
                      <a:cNvGrpSpPr/>
                    </a:nvGrpSpPr>
                    <a:grpSpPr>
                      <a:xfrm>
                        <a:off x="827584" y="1362834"/>
                        <a:ext cx="6912768" cy="2507506"/>
                        <a:chOff x="827584" y="1362834"/>
                        <a:chExt cx="6912768" cy="2507506"/>
                      </a:xfrm>
                    </a:grpSpPr>
                    <a:grpSp>
                      <a:nvGrpSpPr>
                        <a:cNvPr id="3" name="组合 38"/>
                        <a:cNvGrpSpPr/>
                      </a:nvGrpSpPr>
                      <a:grpSpPr>
                        <a:xfrm>
                          <a:off x="827584" y="1362834"/>
                          <a:ext cx="6912768" cy="2066166"/>
                          <a:chOff x="539552" y="3244334"/>
                          <a:chExt cx="6912768" cy="2066166"/>
                        </a:xfrm>
                      </a:grpSpPr>
                      <a:grpSp>
                        <a:nvGrpSpPr>
                          <a:cNvPr id="11"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2"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9"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grpSp>
                    <a:sp>
                      <a:nvSpPr>
                        <a:cNvPr id="40" name="TextBox 39"/>
                        <a:cNvSpPr txBox="1"/>
                      </a:nvSpPr>
                      <a:spPr>
                        <a:xfrm>
                          <a:off x="3753783" y="3501008"/>
                          <a:ext cx="203132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(carrier guard band)</a:t>
                            </a:r>
                            <a:endParaRPr lang="zh-CN" altLang="en-US" dirty="0">
                              <a:latin typeface="Times New Roman" pitchFamily="18" charset="0"/>
                              <a:cs typeface="Times New Roman" pitchFamily="18" charset="0"/>
                            </a:endParaRPr>
                          </a:p>
                        </a:txBody>
                        <a:useSpRect/>
                      </a:txSp>
                    </a:sp>
                    <a:cxnSp>
                      <a:nvCxnSpPr>
                        <a:cNvPr id="42" name="直接箭头连接符 41"/>
                        <a:cNvCxnSpPr>
                          <a:endCxn id="40" idx="1"/>
                        </a:cNvCxnSpPr>
                      </a:nvCxnSpPr>
                      <a:spPr>
                        <a:xfrm>
                          <a:off x="2817679" y="3356992"/>
                          <a:ext cx="936104"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接箭头连接符 43"/>
                        <a:cNvCxnSpPr>
                          <a:endCxn id="40" idx="3"/>
                        </a:cNvCxnSpPr>
                      </a:nvCxnSpPr>
                      <a:spPr>
                        <a:xfrm flipH="1">
                          <a:off x="5785108" y="3429000"/>
                          <a:ext cx="921007" cy="25667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5" name="Rectangle 44"/>
                        <a:cNvSpPr/>
                      </a:nvSpPr>
                      <a:spPr>
                        <a:xfrm>
                          <a:off x="2699792" y="2276872"/>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箭头连接符 45"/>
                        <a:cNvCxnSpPr/>
                      </a:nvCxnSpPr>
                      <a:spPr>
                        <a:xfrm>
                          <a:off x="6948264" y="262216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2627784" y="170080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8" name="直接箭头连接符 54"/>
                        <a:cNvCxnSpPr/>
                      </a:nvCxnSpPr>
                      <a:spPr>
                        <a:xfrm flipV="1">
                          <a:off x="2771800" y="1916832"/>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2817DD" w:rsidRPr="001420E8" w:rsidRDefault="002817DD" w:rsidP="001420E8">
      <w:pPr>
        <w:snapToGrid w:val="0"/>
        <w:spacing w:before="120" w:after="240" w:afterAutospacing="0"/>
        <w:jc w:val="center"/>
        <w:rPr>
          <w:rFonts w:eastAsiaTheme="minorEastAsia"/>
          <w:bCs/>
          <w:sz w:val="20"/>
          <w:lang w:eastAsia="zh-CN"/>
        </w:rPr>
      </w:pPr>
      <w:r w:rsidRPr="001420E8">
        <w:rPr>
          <w:rFonts w:eastAsiaTheme="minorEastAsia"/>
          <w:bCs/>
          <w:sz w:val="20"/>
          <w:lang w:eastAsia="zh-CN"/>
        </w:rPr>
        <w:t>Case 1b: Uplink single numerology case</w:t>
      </w:r>
    </w:p>
    <w:p w:rsidR="002817DD" w:rsidRPr="001420E8" w:rsidRDefault="002817DD" w:rsidP="001420E8">
      <w:pPr>
        <w:snapToGrid w:val="0"/>
        <w:spacing w:before="120" w:after="120" w:afterAutospacing="0"/>
        <w:ind w:left="450"/>
        <w:rPr>
          <w:rFonts w:eastAsiaTheme="minorEastAsia"/>
          <w:bCs/>
          <w:sz w:val="20"/>
          <w:lang w:eastAsia="zh-CN"/>
        </w:rPr>
      </w:pPr>
      <w:r w:rsidRPr="001420E8">
        <w:rPr>
          <w:rFonts w:eastAsiaTheme="minorEastAsia"/>
          <w:bCs/>
          <w:sz w:val="20"/>
          <w:lang w:eastAsia="zh-CN"/>
        </w:rPr>
        <w:t>The simulation parameters of evaluation case 1b are listed in Appendix 3.</w:t>
      </w:r>
    </w:p>
    <w:p w:rsidR="002817DD" w:rsidRPr="001420E8" w:rsidRDefault="002817DD" w:rsidP="001420E8">
      <w:pPr>
        <w:pStyle w:val="ListParagraph"/>
        <w:numPr>
          <w:ilvl w:val="0"/>
          <w:numId w:val="27"/>
        </w:numPr>
        <w:spacing w:before="120" w:after="120" w:afterAutospacing="0"/>
        <w:ind w:firstLineChars="0"/>
        <w:rPr>
          <w:rFonts w:eastAsiaTheme="minorEastAsia"/>
          <w:bCs/>
          <w:lang w:eastAsia="zh-CN"/>
        </w:rPr>
      </w:pPr>
      <w:r w:rsidRPr="001420E8">
        <w:rPr>
          <w:rFonts w:eastAsiaTheme="minorEastAsia"/>
          <w:lang w:eastAsia="zh-CN"/>
        </w:rPr>
        <w:t xml:space="preserve">Case </w:t>
      </w:r>
      <w:r w:rsidRPr="001420E8">
        <w:rPr>
          <w:rFonts w:eastAsiaTheme="minorEastAsia"/>
          <w:bCs/>
          <w:lang w:eastAsia="zh-CN"/>
        </w:rPr>
        <w:t xml:space="preserve"> 3: UL single numerology case (asynchronous reception between UEs)</w:t>
      </w:r>
      <w:r w:rsidRPr="001420E8">
        <w:rPr>
          <w:rFonts w:eastAsiaTheme="minorEastAsia"/>
          <w:bCs/>
          <w:noProof/>
          <w:lang w:eastAsia="zh-CN"/>
        </w:rPr>
        <w:t xml:space="preserve"> </w:t>
      </w:r>
    </w:p>
    <w:p w:rsidR="002817DD" w:rsidRPr="001420E8" w:rsidRDefault="002817DD" w:rsidP="001420E8">
      <w:pPr>
        <w:pStyle w:val="ListParagraph"/>
        <w:spacing w:after="0" w:afterAutospacing="0"/>
        <w:ind w:left="418" w:firstLineChars="0" w:firstLine="0"/>
        <w:jc w:val="center"/>
        <w:rPr>
          <w:rFonts w:eastAsiaTheme="minorEastAsia"/>
          <w:bCs/>
          <w:lang w:eastAsia="zh-CN"/>
        </w:rPr>
      </w:pPr>
      <w:r w:rsidRPr="001420E8">
        <w:rPr>
          <w:rFonts w:eastAsiaTheme="minorEastAsia"/>
          <w:bCs/>
          <w:noProof/>
          <w:lang w:eastAsia="zh-CN"/>
        </w:rPr>
        <w:lastRenderedPageBreak/>
        <w:drawing>
          <wp:inline distT="0" distB="0" distL="0" distR="0">
            <wp:extent cx="4159250" cy="1860550"/>
            <wp:effectExtent l="19050" t="0" r="0" b="0"/>
            <wp:docPr id="6"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24650" cy="3733896"/>
                      <a:chOff x="1231900" y="1052513"/>
                      <a:chExt cx="6724650" cy="3733896"/>
                    </a:xfrm>
                  </a:grpSpPr>
                  <a:pic>
                    <a:nvPicPr>
                      <a:cNvPr id="0" name="Object 1"/>
                      <a:cNvPicPr>
                        <a:picLocks noChangeAspect="1" noChangeArrowheads="1"/>
                      </a:cNvPicPr>
                    </a:nvPicPr>
                    <a:blipFill>
                      <a:blip r:embed="rId13"/>
                      <a:srcRect/>
                      <a:stretch>
                        <a:fillRect/>
                      </a:stretch>
                    </a:blipFill>
                    <a:spPr bwMode="auto">
                      <a:xfrm>
                        <a:off x="1231900" y="1052513"/>
                        <a:ext cx="6724650" cy="2808287"/>
                      </a:xfrm>
                      <a:prstGeom prst="rect">
                        <a:avLst/>
                      </a:prstGeom>
                      <a:noFill/>
                    </a:spPr>
                  </a:pic>
                  <a:sp>
                    <a:nvSpPr>
                      <a:cNvPr id="2055" name="Rectangle 7"/>
                      <a:cNvSpPr>
                        <a:spLocks noChangeArrowheads="1"/>
                      </a:cNvSpPr>
                    </a:nvSpPr>
                    <a:spPr bwMode="auto">
                      <a:xfrm>
                        <a:off x="2051720" y="4447855"/>
                        <a:ext cx="5544616" cy="33855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(c) Uplink single numerology case (asynchronous transmission)</a:t>
                          </a:r>
                          <a:endParaRPr kumimoji="0" lang="en-US" sz="2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7" name="TextBox 6"/>
                      <a:cNvSpPr txBox="1"/>
                    </a:nvSpPr>
                    <a:spPr>
                      <a:xfrm>
                        <a:off x="3528481" y="4077072"/>
                        <a:ext cx="2321661" cy="369332"/>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dirty="0" smtClean="0">
                              <a:latin typeface="Times New Roman" pitchFamily="18" charset="0"/>
                              <a:cs typeface="Times New Roman" pitchFamily="18" charset="0"/>
                            </a:rPr>
                            <a:t>(Inter-user guard band)</a:t>
                          </a:r>
                          <a:endParaRPr lang="zh-CN" altLang="en-US" dirty="0">
                            <a:latin typeface="Times New Roman" pitchFamily="18" charset="0"/>
                            <a:cs typeface="Times New Roman" pitchFamily="18" charset="0"/>
                          </a:endParaRPr>
                        </a:p>
                      </a:txBody>
                      <a:useSpRect/>
                    </a:txSp>
                  </a:sp>
                  <a:cxnSp>
                    <a:nvCxnSpPr>
                      <a:cNvPr id="9" name="直接箭头连接符 8"/>
                      <a:cNvCxnSpPr/>
                    </a:nvCxnSpPr>
                    <a:spPr>
                      <a:xfrm>
                        <a:off x="4067944" y="3861048"/>
                        <a:ext cx="288032"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1" name="直接箭头连接符 10"/>
                      <a:cNvCxnSpPr/>
                    </a:nvCxnSpPr>
                    <a:spPr>
                      <a:xfrm flipH="1">
                        <a:off x="5076056" y="3861048"/>
                        <a:ext cx="216024"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8" name="TextBox 17"/>
                      <a:cNvSpPr txBox="1"/>
                    </a:nvSpPr>
                    <a:spPr>
                      <a:xfrm>
                        <a:off x="4125204" y="1681063"/>
                        <a:ext cx="824265" cy="307777"/>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400" dirty="0" smtClean="0">
                              <a:latin typeface="Times New Roman" pitchFamily="18" charset="0"/>
                              <a:cs typeface="Times New Roman" pitchFamily="18" charset="0"/>
                            </a:rPr>
                            <a:t>Receiver</a:t>
                          </a:r>
                          <a:endParaRPr lang="zh-CN" altLang="en-US" sz="1400" dirty="0">
                            <a:latin typeface="Times New Roman" pitchFamily="18" charset="0"/>
                            <a:cs typeface="Times New Roman" pitchFamily="18" charset="0"/>
                          </a:endParaRPr>
                        </a:p>
                      </a:txBody>
                      <a:useSpRect/>
                    </a:txSp>
                  </a:sp>
                </lc:lockedCanvas>
              </a:graphicData>
            </a:graphic>
          </wp:inline>
        </w:drawing>
      </w:r>
    </w:p>
    <w:p w:rsidR="002817DD" w:rsidRPr="001420E8" w:rsidRDefault="002817DD" w:rsidP="001420E8">
      <w:pPr>
        <w:snapToGrid w:val="0"/>
        <w:spacing w:before="120" w:after="120" w:afterAutospacing="0"/>
        <w:jc w:val="center"/>
        <w:rPr>
          <w:rFonts w:eastAsiaTheme="minorEastAsia"/>
          <w:bCs/>
          <w:sz w:val="20"/>
          <w:lang w:val="en-US" w:eastAsia="zh-CN"/>
        </w:rPr>
      </w:pPr>
      <w:r w:rsidRPr="001420E8">
        <w:rPr>
          <w:rFonts w:eastAsiaTheme="minorEastAsia"/>
          <w:bCs/>
          <w:sz w:val="20"/>
          <w:lang w:eastAsia="zh-CN"/>
        </w:rPr>
        <w:t>Case 3: UL single numerology case (asynchronous reception between UEs)</w:t>
      </w:r>
    </w:p>
    <w:p w:rsidR="002817DD" w:rsidRPr="001420E8" w:rsidRDefault="002817DD" w:rsidP="001420E8">
      <w:pPr>
        <w:snapToGrid w:val="0"/>
        <w:spacing w:before="120" w:after="120" w:afterAutospacing="0"/>
        <w:ind w:left="450"/>
        <w:jc w:val="both"/>
        <w:rPr>
          <w:rFonts w:eastAsiaTheme="minorEastAsia"/>
          <w:bCs/>
          <w:sz w:val="20"/>
          <w:lang w:eastAsia="zh-CN"/>
        </w:rPr>
      </w:pPr>
      <w:r w:rsidRPr="001420E8">
        <w:rPr>
          <w:rFonts w:eastAsiaTheme="minorEastAsia"/>
          <w:bCs/>
          <w:sz w:val="20"/>
          <w:lang w:eastAsia="zh-CN"/>
        </w:rPr>
        <w:t xml:space="preserve">In case 3, </w:t>
      </w:r>
      <w:r w:rsidRPr="001420E8">
        <w:rPr>
          <w:rFonts w:eastAsiaTheme="minorEastAsia"/>
          <w:bCs/>
          <w:sz w:val="20"/>
          <w:lang w:val="en-US"/>
        </w:rPr>
        <w:t xml:space="preserve">the target user, which is interfered by </w:t>
      </w:r>
      <w:r w:rsidRPr="001420E8">
        <w:rPr>
          <w:rFonts w:eastAsiaTheme="minorEastAsia"/>
          <w:bCs/>
          <w:sz w:val="20"/>
          <w:lang w:val="en-US" w:eastAsia="zh-CN"/>
        </w:rPr>
        <w:t>two</w:t>
      </w:r>
      <w:r w:rsidRPr="001420E8">
        <w:rPr>
          <w:rFonts w:eastAsiaTheme="minorEastAsia"/>
          <w:bCs/>
          <w:sz w:val="20"/>
          <w:lang w:val="en-US"/>
        </w:rPr>
        <w:t xml:space="preserve"> </w:t>
      </w:r>
      <w:r w:rsidRPr="001420E8">
        <w:rPr>
          <w:rFonts w:eastAsiaTheme="minorEastAsia"/>
          <w:bCs/>
          <w:sz w:val="20"/>
          <w:lang w:eastAsia="zh-CN"/>
        </w:rPr>
        <w:t xml:space="preserve">asynchronous </w:t>
      </w:r>
      <w:r w:rsidRPr="001420E8">
        <w:rPr>
          <w:rFonts w:eastAsiaTheme="minorEastAsia"/>
          <w:bCs/>
          <w:sz w:val="20"/>
          <w:lang w:val="en-US" w:eastAsia="zh-CN"/>
        </w:rPr>
        <w:t>UEs</w:t>
      </w:r>
      <w:r w:rsidRPr="001420E8">
        <w:rPr>
          <w:rFonts w:eastAsiaTheme="minorEastAsia"/>
          <w:bCs/>
          <w:sz w:val="20"/>
          <w:lang w:val="en-US"/>
        </w:rPr>
        <w:t xml:space="preserve"> </w:t>
      </w:r>
      <w:r w:rsidRPr="001420E8">
        <w:rPr>
          <w:rFonts w:eastAsiaTheme="minorEastAsia"/>
          <w:bCs/>
          <w:sz w:val="20"/>
          <w:lang w:val="en-US" w:eastAsia="zh-CN"/>
        </w:rPr>
        <w:t xml:space="preserve">located in neighbor </w:t>
      </w:r>
      <w:r w:rsidRPr="001420E8">
        <w:rPr>
          <w:rFonts w:eastAsiaTheme="minorEastAsia"/>
          <w:bCs/>
          <w:sz w:val="20"/>
          <w:lang w:val="en-US"/>
        </w:rPr>
        <w:t>subband</w:t>
      </w:r>
      <w:r w:rsidRPr="001420E8">
        <w:rPr>
          <w:rFonts w:eastAsiaTheme="minorEastAsia"/>
          <w:bCs/>
          <w:sz w:val="20"/>
          <w:lang w:val="en-US" w:eastAsia="zh-CN"/>
        </w:rPr>
        <w:t>s</w:t>
      </w:r>
      <w:r w:rsidRPr="001420E8">
        <w:rPr>
          <w:rFonts w:eastAsiaTheme="minorEastAsia"/>
          <w:bCs/>
          <w:sz w:val="20"/>
          <w:lang w:val="en-US"/>
        </w:rPr>
        <w:t xml:space="preserve">. </w:t>
      </w:r>
      <w:r w:rsidRPr="001420E8">
        <w:rPr>
          <w:rFonts w:eastAsiaTheme="minorEastAsia"/>
          <w:bCs/>
          <w:sz w:val="20"/>
          <w:lang w:eastAsia="zh-CN"/>
        </w:rPr>
        <w:t>G</w:t>
      </w:r>
      <w:r w:rsidRPr="001420E8">
        <w:rPr>
          <w:rFonts w:eastAsiaTheme="minorEastAsia"/>
          <w:bCs/>
          <w:sz w:val="20"/>
          <w:vertAlign w:val="subscript"/>
          <w:lang w:eastAsia="zh-CN"/>
        </w:rPr>
        <w:t>UE</w:t>
      </w:r>
      <w:r w:rsidRPr="001420E8">
        <w:rPr>
          <w:rFonts w:eastAsiaTheme="minorEastAsia"/>
          <w:bCs/>
          <w:sz w:val="20"/>
          <w:lang w:eastAsia="zh-CN"/>
        </w:rPr>
        <w:t xml:space="preserve"> is the width of guard band between neighbouring subbands</w:t>
      </w:r>
      <w:r w:rsidRPr="001420E8">
        <w:rPr>
          <w:rFonts w:eastAsiaTheme="minorEastAsia"/>
          <w:bCs/>
          <w:sz w:val="20"/>
          <w:lang w:val="en-US" w:eastAsia="zh-CN"/>
        </w:rPr>
        <w:t>.</w:t>
      </w:r>
      <w:r w:rsidRPr="001420E8">
        <w:rPr>
          <w:rFonts w:eastAsiaTheme="minorEastAsia"/>
          <w:bCs/>
          <w:sz w:val="20"/>
          <w:lang w:eastAsia="zh-CN"/>
        </w:rPr>
        <w:t xml:space="preserve"> </w:t>
      </w:r>
    </w:p>
    <w:p w:rsidR="00487848" w:rsidRPr="00D60B9C" w:rsidRDefault="00487848" w:rsidP="005A38B3">
      <w:pPr>
        <w:pStyle w:val="Heading1"/>
        <w:numPr>
          <w:ilvl w:val="0"/>
          <w:numId w:val="0"/>
        </w:numPr>
        <w:spacing w:after="120" w:afterAutospacing="0"/>
        <w:rPr>
          <w:b/>
        </w:rPr>
      </w:pPr>
      <w:r w:rsidRPr="00D60B9C">
        <w:rPr>
          <w:rFonts w:hint="eastAsia"/>
          <w:b/>
          <w:lang w:val="en-US"/>
        </w:rPr>
        <w:t>Appendix</w:t>
      </w:r>
      <w:r w:rsidRPr="00D60B9C">
        <w:rPr>
          <w:rFonts w:eastAsiaTheme="minorEastAsia" w:hint="eastAsia"/>
          <w:b/>
          <w:lang w:val="en-US" w:eastAsia="zh-CN"/>
        </w:rPr>
        <w:t xml:space="preserve"> </w:t>
      </w:r>
      <w:r w:rsidR="00D60B9C" w:rsidRPr="00D60B9C">
        <w:rPr>
          <w:rFonts w:eastAsiaTheme="minorEastAsia"/>
          <w:b/>
          <w:lang w:val="en-US" w:eastAsia="zh-CN"/>
        </w:rPr>
        <w:t>2 Simulation assumptions</w:t>
      </w:r>
    </w:p>
    <w:p w:rsidR="00487848" w:rsidRPr="005A38B3" w:rsidRDefault="00487848" w:rsidP="005A38B3">
      <w:pPr>
        <w:spacing w:after="120" w:afterAutospacing="0"/>
        <w:jc w:val="center"/>
        <w:rPr>
          <w:sz w:val="20"/>
          <w:lang w:eastAsia="zh-CN"/>
        </w:rPr>
      </w:pPr>
      <w:r w:rsidRPr="005A38B3">
        <w:rPr>
          <w:sz w:val="20"/>
          <w:lang w:eastAsia="zh-CN"/>
        </w:rPr>
        <w:t>Table A1 Parameters for case 1a/1b</w:t>
      </w:r>
    </w:p>
    <w:tbl>
      <w:tblPr>
        <w:tblW w:w="0" w:type="auto"/>
        <w:jc w:val="center"/>
        <w:tblCellMar>
          <w:left w:w="0" w:type="dxa"/>
          <w:right w:w="0" w:type="dxa"/>
        </w:tblCellMar>
        <w:tblLook w:val="04A0"/>
      </w:tblPr>
      <w:tblGrid>
        <w:gridCol w:w="1971"/>
        <w:gridCol w:w="7481"/>
      </w:tblGrid>
      <w:tr w:rsidR="00487848" w:rsidRPr="00C90696" w:rsidTr="00797F26">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Value </w:t>
            </w:r>
          </w:p>
        </w:tc>
      </w:tr>
      <w:tr w:rsidR="00487848" w:rsidRPr="00C90696" w:rsidTr="00797F26">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Carrier frequency</w:t>
            </w:r>
            <w:r w:rsidRPr="001420E8">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4GHz </w:t>
            </w:r>
          </w:p>
        </w:tc>
      </w:tr>
      <w:tr w:rsidR="00487848" w:rsidRPr="00C90696" w:rsidTr="005A38B3">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FDD/TDD (FDD and TDD have the same performance in these simulation results in this contribution)</w:t>
            </w:r>
          </w:p>
        </w:tc>
      </w:tr>
      <w:tr w:rsidR="00487848" w:rsidRPr="00C90696" w:rsidTr="00797F26">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10 MHz </w:t>
            </w:r>
          </w:p>
        </w:tc>
      </w:tr>
      <w:tr w:rsidR="00487848" w:rsidRPr="00C90696" w:rsidTr="00797F26">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1 ms </w:t>
            </w:r>
          </w:p>
        </w:tc>
      </w:tr>
      <w:tr w:rsidR="00487848" w:rsidRPr="00C90696" w:rsidTr="00797F26">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15KHz </w:t>
            </w:r>
          </w:p>
        </w:tc>
      </w:tr>
      <w:tr w:rsidR="00487848" w:rsidRPr="00C90696" w:rsidTr="00797F26">
        <w:trPr>
          <w:trHeight w:val="38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Guard time interval</w:t>
            </w:r>
            <w:r w:rsidRPr="001420E8">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4.7us (interval of LTE normal CP). The symbol interval of FB-OFDM is 1/14ms just  the same as LTE</w:t>
            </w:r>
          </w:p>
        </w:tc>
      </w:tr>
      <w:tr w:rsidR="00487848" w:rsidRPr="00C90696" w:rsidTr="00797F26">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1024</w:t>
            </w:r>
          </w:p>
        </w:tc>
      </w:tr>
      <w:tr w:rsidR="00487848" w:rsidRPr="00C90696" w:rsidTr="005A38B3">
        <w:trPr>
          <w:trHeight w:val="4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487848">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4 PRBs for the bandwidth of target UE in case 1b </w:t>
            </w:r>
          </w:p>
        </w:tc>
      </w:tr>
      <w:tr w:rsidR="00487848" w:rsidRPr="00C90696" w:rsidTr="00797F26">
        <w:trPr>
          <w:trHeight w:val="33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Antenna  configuration</w:t>
            </w:r>
            <w:r w:rsidRPr="001420E8">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1T1R </w:t>
            </w:r>
          </w:p>
        </w:tc>
      </w:tr>
      <w:tr w:rsidR="00487848" w:rsidRPr="00C90696" w:rsidTr="00797F26">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MIMO mode</w:t>
            </w:r>
            <w:r w:rsidRPr="001420E8">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SISO</w:t>
            </w:r>
          </w:p>
        </w:tc>
      </w:tr>
      <w:tr w:rsidR="00487848" w:rsidRPr="00C90696" w:rsidTr="00797F26">
        <w:trPr>
          <w:trHeight w:val="3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Rank per UE</w:t>
            </w:r>
            <w:r w:rsidRPr="001420E8">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Fixed single rank </w:t>
            </w:r>
          </w:p>
        </w:tc>
      </w:tr>
      <w:tr w:rsidR="00487848" w:rsidRPr="00C90696" w:rsidTr="005A38B3">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487848">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Fixed. 16QAM: 1/2; 64QAM: 1/2 </w:t>
            </w:r>
          </w:p>
        </w:tc>
      </w:tr>
      <w:tr w:rsidR="00487848" w:rsidRPr="00C90696" w:rsidTr="00797F26">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 xml:space="preserve">Zero </w:t>
            </w:r>
          </w:p>
        </w:tc>
      </w:tr>
      <w:tr w:rsidR="00487848" w:rsidRPr="00C90696" w:rsidTr="00797F26">
        <w:trPr>
          <w:trHeight w:val="3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val="en-US" w:eastAsia="zh-CN"/>
              </w:rPr>
              <w:t>Ideal (without RS)</w:t>
            </w:r>
          </w:p>
        </w:tc>
      </w:tr>
      <w:tr w:rsidR="00487848" w:rsidRPr="00C90696" w:rsidTr="00797F26">
        <w:trPr>
          <w:trHeight w:val="39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Cs/>
                <w:sz w:val="18"/>
                <w:szCs w:val="18"/>
                <w:lang w:val="en-US" w:eastAsia="zh-CN"/>
              </w:rPr>
            </w:pPr>
            <w:r w:rsidRPr="001420E8">
              <w:rPr>
                <w:rFonts w:eastAsiaTheme="minorEastAsia"/>
                <w:b/>
                <w:bCs/>
                <w:sz w:val="18"/>
                <w:szCs w:val="18"/>
                <w:lang w:val="en-US" w:eastAsia="zh-CN"/>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487848">
            <w:pPr>
              <w:adjustRightInd w:val="0"/>
              <w:snapToGrid w:val="0"/>
              <w:spacing w:after="0" w:afterAutospacing="0"/>
              <w:rPr>
                <w:rFonts w:eastAsiaTheme="minorEastAsia"/>
                <w:bCs/>
                <w:sz w:val="18"/>
                <w:szCs w:val="18"/>
                <w:lang w:val="en-US" w:eastAsia="zh-CN"/>
              </w:rPr>
            </w:pPr>
            <w:r w:rsidRPr="001420E8">
              <w:rPr>
                <w:rFonts w:eastAsiaTheme="minorEastAsia"/>
                <w:bCs/>
                <w:sz w:val="18"/>
                <w:szCs w:val="18"/>
                <w:lang w:eastAsia="zh-CN"/>
              </w:rPr>
              <w:t>TDL-C for DS {300</w:t>
            </w:r>
            <w:r w:rsidRPr="001420E8">
              <w:rPr>
                <w:rFonts w:hAnsi="SimSun"/>
                <w:bCs/>
                <w:sz w:val="18"/>
                <w:szCs w:val="18"/>
                <w:vertAlign w:val="superscript"/>
                <w:lang w:eastAsia="zh-CN"/>
              </w:rPr>
              <w:t>※</w:t>
            </w:r>
            <w:r w:rsidRPr="001420E8">
              <w:rPr>
                <w:rFonts w:eastAsiaTheme="minorEastAsia"/>
                <w:bCs/>
                <w:sz w:val="18"/>
                <w:szCs w:val="18"/>
                <w:lang w:eastAsia="zh-CN"/>
              </w:rPr>
              <w:t xml:space="preserve"> }ns</w:t>
            </w:r>
          </w:p>
        </w:tc>
      </w:tr>
      <w:tr w:rsidR="00487848" w:rsidRPr="00C90696" w:rsidTr="00797F26">
        <w:trPr>
          <w:trHeight w:val="6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b/>
                <w:bCs/>
                <w:sz w:val="18"/>
                <w:szCs w:val="18"/>
                <w:lang w:val="en-US" w:eastAsia="zh-CN"/>
              </w:rPr>
            </w:pPr>
            <w:r w:rsidRPr="001420E8">
              <w:rPr>
                <w:rFonts w:eastAsiaTheme="minorEastAsia"/>
                <w:b/>
                <w:bCs/>
                <w:sz w:val="18"/>
                <w:szCs w:val="18"/>
                <w:lang w:val="en-US" w:eastAsia="zh-CN"/>
              </w:rPr>
              <w:t>Others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87848" w:rsidRPr="001420E8" w:rsidRDefault="00487848" w:rsidP="00797F26">
            <w:pPr>
              <w:adjustRightInd w:val="0"/>
              <w:snapToGrid w:val="0"/>
              <w:spacing w:after="0" w:afterAutospacing="0"/>
              <w:rPr>
                <w:rFonts w:eastAsiaTheme="minorEastAsia"/>
                <w:sz w:val="18"/>
                <w:szCs w:val="18"/>
                <w:lang w:eastAsia="zh-CN"/>
              </w:rPr>
            </w:pPr>
            <w:r w:rsidRPr="001420E8">
              <w:rPr>
                <w:rFonts w:eastAsiaTheme="minorEastAsia"/>
                <w:sz w:val="18"/>
                <w:szCs w:val="18"/>
                <w:lang w:eastAsia="zh-CN"/>
              </w:rPr>
              <w:t>The window process of CP-OFDM</w:t>
            </w:r>
            <w:r w:rsidRPr="001420E8">
              <w:rPr>
                <w:sz w:val="18"/>
                <w:szCs w:val="18"/>
              </w:rPr>
              <w:t xml:space="preserve"> </w:t>
            </w:r>
            <w:r w:rsidRPr="001420E8">
              <w:rPr>
                <w:rFonts w:eastAsiaTheme="minorEastAsia"/>
                <w:sz w:val="18"/>
                <w:szCs w:val="18"/>
                <w:lang w:eastAsia="zh-CN"/>
              </w:rPr>
              <w:t xml:space="preserve">with </w:t>
            </w:r>
            <w:r w:rsidRPr="001420E8">
              <w:rPr>
                <w:sz w:val="18"/>
                <w:szCs w:val="18"/>
              </w:rPr>
              <w:t>WOLA</w:t>
            </w:r>
            <w:r w:rsidRPr="001420E8">
              <w:rPr>
                <w:rFonts w:eastAsiaTheme="minorEastAsia"/>
                <w:sz w:val="18"/>
                <w:szCs w:val="18"/>
                <w:lang w:eastAsia="zh-CN"/>
              </w:rPr>
              <w:t xml:space="preserve"> in transmitter and receiver is</w:t>
            </w:r>
            <w:r w:rsidR="00C0333C">
              <w:rPr>
                <w:rFonts w:eastAsiaTheme="minorEastAsia"/>
                <w:sz w:val="18"/>
                <w:szCs w:val="18"/>
                <w:lang w:eastAsia="zh-CN"/>
              </w:rPr>
              <w:t xml:space="preserve"> the same as that described in </w:t>
            </w:r>
            <w:r w:rsidR="00B55883">
              <w:rPr>
                <w:rFonts w:eastAsiaTheme="minorEastAsia"/>
                <w:sz w:val="18"/>
                <w:szCs w:val="18"/>
                <w:lang w:eastAsia="zh-CN"/>
              </w:rPr>
              <w:fldChar w:fldCharType="begin"/>
            </w:r>
            <w:r w:rsidR="00C0333C">
              <w:rPr>
                <w:rFonts w:eastAsiaTheme="minorEastAsia"/>
                <w:sz w:val="18"/>
                <w:szCs w:val="18"/>
                <w:lang w:eastAsia="zh-CN"/>
              </w:rPr>
              <w:instrText xml:space="preserve"> REF _Ref463007294 \r \h </w:instrText>
            </w:r>
            <w:r w:rsidR="00B55883">
              <w:rPr>
                <w:rFonts w:eastAsiaTheme="minorEastAsia"/>
                <w:sz w:val="18"/>
                <w:szCs w:val="18"/>
                <w:lang w:eastAsia="zh-CN"/>
              </w:rPr>
            </w:r>
            <w:r w:rsidR="00B55883">
              <w:rPr>
                <w:rFonts w:eastAsiaTheme="minorEastAsia"/>
                <w:sz w:val="18"/>
                <w:szCs w:val="18"/>
                <w:lang w:eastAsia="zh-CN"/>
              </w:rPr>
              <w:fldChar w:fldCharType="separate"/>
            </w:r>
            <w:r w:rsidR="00E2035A">
              <w:rPr>
                <w:rFonts w:eastAsiaTheme="minorEastAsia"/>
                <w:sz w:val="18"/>
                <w:szCs w:val="18"/>
                <w:lang w:eastAsia="zh-CN"/>
              </w:rPr>
              <w:t>[6]</w:t>
            </w:r>
            <w:r w:rsidR="00B55883">
              <w:rPr>
                <w:rFonts w:eastAsiaTheme="minorEastAsia"/>
                <w:sz w:val="18"/>
                <w:szCs w:val="18"/>
                <w:lang w:eastAsia="zh-CN"/>
              </w:rPr>
              <w:fldChar w:fldCharType="end"/>
            </w:r>
            <w:r w:rsidRPr="001420E8">
              <w:rPr>
                <w:rFonts w:eastAsiaTheme="minorEastAsia"/>
                <w:sz w:val="18"/>
                <w:szCs w:val="18"/>
                <w:lang w:eastAsia="zh-CN"/>
              </w:rPr>
              <w:t xml:space="preserve"> and window length at Tx is 36Ts. </w:t>
            </w:r>
          </w:p>
          <w:p w:rsidR="00487848" w:rsidRPr="001420E8" w:rsidRDefault="00487848" w:rsidP="00487848">
            <w:pPr>
              <w:adjustRightInd w:val="0"/>
              <w:snapToGrid w:val="0"/>
              <w:spacing w:after="0" w:afterAutospacing="0"/>
              <w:rPr>
                <w:rFonts w:eastAsiaTheme="minorEastAsia"/>
                <w:bCs/>
                <w:sz w:val="18"/>
                <w:szCs w:val="18"/>
                <w:lang w:val="en-US" w:eastAsia="zh-CN"/>
              </w:rPr>
            </w:pPr>
            <w:r w:rsidRPr="001420E8">
              <w:rPr>
                <w:rFonts w:eastAsiaTheme="minorEastAsia"/>
                <w:sz w:val="18"/>
                <w:szCs w:val="18"/>
                <w:lang w:eastAsia="zh-CN"/>
              </w:rPr>
              <w:t xml:space="preserve">FB-OFDM: </w:t>
            </w:r>
            <w:r w:rsidRPr="001420E8">
              <w:rPr>
                <w:rFonts w:eastAsiaTheme="minorEastAsia"/>
                <w:i/>
                <w:sz w:val="18"/>
                <w:szCs w:val="18"/>
                <w:lang w:eastAsia="zh-CN"/>
              </w:rPr>
              <w:t>T</w:t>
            </w:r>
            <w:r w:rsidRPr="001420E8">
              <w:rPr>
                <w:rFonts w:eastAsiaTheme="minorEastAsia"/>
                <w:sz w:val="18"/>
                <w:szCs w:val="18"/>
                <w:vertAlign w:val="subscript"/>
                <w:lang w:eastAsia="zh-CN"/>
              </w:rPr>
              <w:t>1</w:t>
            </w:r>
            <w:r w:rsidRPr="001420E8">
              <w:rPr>
                <w:rFonts w:eastAsiaTheme="minorEastAsia"/>
                <w:sz w:val="18"/>
                <w:szCs w:val="18"/>
                <w:lang w:eastAsia="zh-CN"/>
              </w:rPr>
              <w:t xml:space="preserve"> = 18Ts, </w:t>
            </w:r>
            <w:r w:rsidRPr="001420E8">
              <w:rPr>
                <w:rFonts w:eastAsiaTheme="minorEastAsia"/>
                <w:i/>
                <w:sz w:val="18"/>
                <w:szCs w:val="18"/>
                <w:lang w:eastAsia="zh-CN"/>
              </w:rPr>
              <w:t>T</w:t>
            </w:r>
            <w:r w:rsidRPr="001420E8">
              <w:rPr>
                <w:rFonts w:eastAsiaTheme="minorEastAsia"/>
                <w:sz w:val="18"/>
                <w:szCs w:val="18"/>
                <w:vertAlign w:val="subscript"/>
                <w:lang w:eastAsia="zh-CN"/>
              </w:rPr>
              <w:t>2</w:t>
            </w:r>
            <w:r w:rsidRPr="001420E8">
              <w:rPr>
                <w:rFonts w:eastAsiaTheme="minorEastAsia"/>
                <w:sz w:val="18"/>
                <w:szCs w:val="18"/>
                <w:lang w:eastAsia="zh-CN"/>
              </w:rPr>
              <w:t xml:space="preserve"> =</w:t>
            </w:r>
            <w:r w:rsidRPr="001420E8">
              <w:rPr>
                <w:sz w:val="18"/>
                <w:szCs w:val="18"/>
              </w:rPr>
              <w:t xml:space="preserve"> </w:t>
            </w:r>
            <w:r w:rsidRPr="001420E8">
              <w:rPr>
                <w:rFonts w:eastAsiaTheme="minorEastAsia"/>
                <w:sz w:val="18"/>
                <w:szCs w:val="18"/>
                <w:lang w:eastAsia="zh-CN"/>
              </w:rPr>
              <w:t xml:space="preserve">126Ts, </w:t>
            </w:r>
            <w:r w:rsidRPr="001420E8">
              <w:rPr>
                <w:rFonts w:eastAsiaTheme="minorEastAsia"/>
                <w:i/>
                <w:sz w:val="18"/>
                <w:szCs w:val="18"/>
                <w:lang w:eastAsia="zh-CN"/>
              </w:rPr>
              <w:t>A</w:t>
            </w:r>
            <w:r w:rsidRPr="001420E8">
              <w:rPr>
                <w:rFonts w:eastAsiaTheme="minorEastAsia"/>
                <w:sz w:val="18"/>
                <w:szCs w:val="18"/>
                <w:lang w:eastAsia="zh-CN"/>
              </w:rPr>
              <w:t xml:space="preserve"> = 10</w:t>
            </w:r>
          </w:p>
        </w:tc>
      </w:tr>
    </w:tbl>
    <w:p w:rsidR="00487848" w:rsidRPr="005A38B3" w:rsidRDefault="00487848" w:rsidP="005A38B3">
      <w:pPr>
        <w:spacing w:before="240" w:after="120" w:afterAutospacing="0"/>
        <w:jc w:val="center"/>
        <w:rPr>
          <w:sz w:val="20"/>
          <w:lang w:eastAsia="zh-CN"/>
        </w:rPr>
      </w:pPr>
      <w:r w:rsidRPr="005A38B3">
        <w:rPr>
          <w:sz w:val="20"/>
          <w:lang w:eastAsia="zh-CN"/>
        </w:rPr>
        <w:lastRenderedPageBreak/>
        <w:t xml:space="preserve">Table A2 Parameters for case </w:t>
      </w:r>
      <w:r w:rsidRPr="005A38B3">
        <w:rPr>
          <w:rFonts w:hint="eastAsia"/>
          <w:sz w:val="20"/>
          <w:lang w:eastAsia="zh-CN"/>
        </w:rPr>
        <w:t xml:space="preserve">3 </w:t>
      </w:r>
    </w:p>
    <w:tbl>
      <w:tblPr>
        <w:tblW w:w="0" w:type="auto"/>
        <w:tblCellMar>
          <w:left w:w="0" w:type="dxa"/>
          <w:right w:w="0" w:type="dxa"/>
        </w:tblCellMar>
        <w:tblLook w:val="04A0"/>
      </w:tblPr>
      <w:tblGrid>
        <w:gridCol w:w="3997"/>
        <w:gridCol w:w="5499"/>
      </w:tblGrid>
      <w:tr w:rsidR="00487848" w:rsidRPr="005B5629" w:rsidTr="001420E8">
        <w:trPr>
          <w:trHeight w:val="23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8" w:type="dxa"/>
              <w:left w:w="68" w:type="dxa"/>
              <w:bottom w:w="0" w:type="dxa"/>
              <w:right w:w="68" w:type="dxa"/>
            </w:tcMar>
            <w:vAlign w:val="center"/>
            <w:hideMark/>
          </w:tcPr>
          <w:p w:rsidR="00487848" w:rsidRPr="001420E8" w:rsidRDefault="00487848" w:rsidP="00797F26">
            <w:pPr>
              <w:rPr>
                <w:rFonts w:eastAsiaTheme="minorEastAsia"/>
                <w:sz w:val="18"/>
                <w:szCs w:val="18"/>
                <w:lang w:val="en-US" w:eastAsia="zh-CN"/>
              </w:rPr>
            </w:pPr>
            <w:r w:rsidRPr="001420E8">
              <w:rPr>
                <w:rFonts w:eastAsiaTheme="minorEastAsia"/>
                <w:b/>
                <w:bCs/>
                <w:sz w:val="18"/>
                <w:szCs w:val="18"/>
                <w:lang w:val="en-US" w:eastAsia="zh-CN"/>
              </w:rPr>
              <w:t>Assumptions</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8" w:type="dxa"/>
              <w:left w:w="68" w:type="dxa"/>
              <w:bottom w:w="0" w:type="dxa"/>
              <w:right w:w="68" w:type="dxa"/>
            </w:tcMar>
            <w:vAlign w:val="center"/>
            <w:hideMark/>
          </w:tcPr>
          <w:p w:rsidR="00487848" w:rsidRPr="001420E8" w:rsidRDefault="00487848" w:rsidP="00797F26">
            <w:pPr>
              <w:rPr>
                <w:rFonts w:eastAsiaTheme="minorEastAsia"/>
                <w:sz w:val="18"/>
                <w:szCs w:val="18"/>
                <w:lang w:val="en-US" w:eastAsia="zh-CN"/>
              </w:rPr>
            </w:pPr>
            <w:r w:rsidRPr="001420E8">
              <w:rPr>
                <w:rFonts w:eastAsiaTheme="minorEastAsia"/>
                <w:b/>
                <w:bCs/>
                <w:sz w:val="18"/>
                <w:szCs w:val="18"/>
                <w:lang w:val="en-US" w:eastAsia="zh-CN"/>
              </w:rPr>
              <w:t>Value</w:t>
            </w:r>
            <w:r w:rsidRPr="001420E8">
              <w:rPr>
                <w:rFonts w:eastAsiaTheme="minorEastAsia"/>
                <w:sz w:val="18"/>
                <w:szCs w:val="18"/>
                <w:lang w:val="en-US" w:eastAsia="zh-CN"/>
              </w:rPr>
              <w:t xml:space="preserve"> </w:t>
            </w:r>
          </w:p>
        </w:tc>
      </w:tr>
      <w:tr w:rsidR="00487848" w:rsidRPr="005B5629" w:rsidTr="001420E8">
        <w:trPr>
          <w:trHeight w:val="18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Carrier frequency</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4GHz </w:t>
            </w:r>
          </w:p>
        </w:tc>
      </w:tr>
      <w:tr w:rsidR="00487848" w:rsidRPr="005B5629" w:rsidTr="001420E8">
        <w:trPr>
          <w:trHeight w:val="18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Duplex</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FDD /TDD </w:t>
            </w:r>
          </w:p>
        </w:tc>
      </w:tr>
      <w:tr w:rsidR="00487848" w:rsidRPr="005B5629" w:rsidTr="001420E8">
        <w:trPr>
          <w:trHeight w:val="25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 xml:space="preserve">Subframe duration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1 ms as baseline, other duration is FFS (short duration could be considered) </w:t>
            </w:r>
          </w:p>
        </w:tc>
      </w:tr>
      <w:tr w:rsidR="00487848" w:rsidRPr="005B5629" w:rsidTr="001420E8">
        <w:trPr>
          <w:trHeight w:val="27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Case  3: 15KHz as baseline, </w:t>
            </w:r>
          </w:p>
        </w:tc>
      </w:tr>
      <w:tr w:rsidR="00487848" w:rsidRPr="005B5629" w:rsidTr="001420E8">
        <w:trPr>
          <w:trHeight w:val="18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Guard time interval</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6.7% overhead as baseline, other interval is FFS (depend on numerology progress ) </w:t>
            </w:r>
          </w:p>
        </w:tc>
      </w:tr>
      <w:tr w:rsidR="00487848" w:rsidRPr="005B5629" w:rsidTr="001420E8">
        <w:trPr>
          <w:trHeight w:val="18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System bandwidth &amp; FFT size</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10 MHz, 1024 for 15KHz subcarrier spacing </w:t>
            </w:r>
          </w:p>
        </w:tc>
      </w:tr>
      <w:tr w:rsidR="00487848" w:rsidRPr="005B5629" w:rsidTr="005A38B3">
        <w:trPr>
          <w:trHeight w:val="647"/>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UE bandwidth (data transmission bandwidth plus guard tone  bandwidth of the desired UE)</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Case3:  -720 KHz (48 Subcarriers per user allocated for both target UE and interferer UEs) </w:t>
            </w:r>
          </w:p>
        </w:tc>
      </w:tr>
      <w:tr w:rsidR="00487848" w:rsidRPr="005B5629" w:rsidTr="001420E8">
        <w:trPr>
          <w:trHeight w:val="51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Bandwidth of guard tones between neighboring UEs</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{0, 15, 30, 60</w:t>
            </w:r>
            <w:r w:rsidRPr="001420E8">
              <w:rPr>
                <w:rFonts w:hAnsi="SimSun"/>
                <w:sz w:val="18"/>
                <w:szCs w:val="18"/>
                <w:vertAlign w:val="superscript"/>
                <w:lang w:val="en-US" w:eastAsia="zh-CN"/>
              </w:rPr>
              <w:t>※</w:t>
            </w:r>
            <w:r w:rsidRPr="001420E8">
              <w:rPr>
                <w:rFonts w:eastAsiaTheme="minorEastAsia"/>
                <w:sz w:val="18"/>
                <w:szCs w:val="18"/>
                <w:lang w:val="en-US" w:eastAsia="zh-CN"/>
              </w:rPr>
              <w:t xml:space="preserve">, 90, 180}KHz </w:t>
            </w:r>
          </w:p>
        </w:tc>
      </w:tr>
      <w:tr w:rsidR="00487848" w:rsidRPr="005B5629" w:rsidTr="005A38B3">
        <w:trPr>
          <w:trHeight w:val="3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Number of uplink users</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Case 3: 3 (1 target user and 2 interferer users) </w:t>
            </w:r>
          </w:p>
        </w:tc>
      </w:tr>
      <w:tr w:rsidR="00487848" w:rsidRPr="005B5629" w:rsidTr="005A38B3">
        <w:trPr>
          <w:trHeight w:val="3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Power offset of the interferer user</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10 dB</w:t>
            </w:r>
            <w:r w:rsidRPr="001420E8">
              <w:rPr>
                <w:rFonts w:hAnsi="SimSun"/>
                <w:sz w:val="18"/>
                <w:szCs w:val="18"/>
                <w:vertAlign w:val="superscript"/>
                <w:lang w:val="en-US" w:eastAsia="zh-CN"/>
              </w:rPr>
              <w:t>※</w:t>
            </w:r>
            <w:r w:rsidRPr="001420E8">
              <w:rPr>
                <w:rFonts w:eastAsiaTheme="minorEastAsia"/>
                <w:sz w:val="18"/>
                <w:szCs w:val="18"/>
                <w:lang w:val="en-US" w:eastAsia="zh-CN"/>
              </w:rPr>
              <w:t xml:space="preserve"> </w:t>
            </w:r>
          </w:p>
        </w:tc>
      </w:tr>
      <w:tr w:rsidR="00487848" w:rsidRPr="005B5629" w:rsidTr="005A38B3">
        <w:trPr>
          <w:trHeight w:val="3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Antenna configuration</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1T1R</w:t>
            </w:r>
            <w:r w:rsidRPr="001420E8">
              <w:rPr>
                <w:rFonts w:hAnsi="SimSun"/>
                <w:sz w:val="18"/>
                <w:szCs w:val="18"/>
                <w:vertAlign w:val="superscript"/>
                <w:lang w:val="en-US" w:eastAsia="zh-CN"/>
              </w:rPr>
              <w:t>※</w:t>
            </w:r>
            <w:r w:rsidRPr="001420E8">
              <w:rPr>
                <w:rFonts w:eastAsiaTheme="minorEastAsia"/>
                <w:sz w:val="18"/>
                <w:szCs w:val="18"/>
                <w:lang w:val="en-US" w:eastAsia="zh-CN"/>
              </w:rPr>
              <w:t xml:space="preserve"> </w:t>
            </w:r>
          </w:p>
        </w:tc>
      </w:tr>
      <w:tr w:rsidR="00487848" w:rsidRPr="005B5629" w:rsidTr="001420E8">
        <w:trPr>
          <w:trHeight w:val="32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MIMO mode</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SISO </w:t>
            </w:r>
          </w:p>
        </w:tc>
      </w:tr>
      <w:tr w:rsidR="00487848" w:rsidRPr="005B5629" w:rsidTr="001420E8">
        <w:trPr>
          <w:trHeight w:val="32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MCS</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Fixed. 16QAM: 1/2;  64QAM: 1/2</w:t>
            </w:r>
            <w:r w:rsidRPr="001420E8">
              <w:rPr>
                <w:rFonts w:hAnsi="SimSun"/>
                <w:sz w:val="18"/>
                <w:szCs w:val="18"/>
                <w:vertAlign w:val="superscript"/>
                <w:lang w:val="en-US" w:eastAsia="zh-CN"/>
              </w:rPr>
              <w:t>※</w:t>
            </w:r>
          </w:p>
        </w:tc>
      </w:tr>
      <w:tr w:rsidR="00487848" w:rsidRPr="005B5629" w:rsidTr="001420E8">
        <w:trPr>
          <w:trHeight w:val="3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 xml:space="preserve">Zero </w:t>
            </w:r>
          </w:p>
        </w:tc>
      </w:tr>
      <w:tr w:rsidR="00487848" w:rsidRPr="005B5629" w:rsidTr="005A38B3">
        <w:trPr>
          <w:trHeight w:val="43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Time offset of interfering user</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Case 3: fixed offset  128</w:t>
            </w:r>
            <w:r w:rsidRPr="001420E8">
              <w:rPr>
                <w:rFonts w:hAnsi="SimSun"/>
                <w:sz w:val="18"/>
                <w:szCs w:val="18"/>
                <w:vertAlign w:val="superscript"/>
                <w:lang w:val="en-US" w:eastAsia="zh-CN"/>
              </w:rPr>
              <w:t>※</w:t>
            </w:r>
            <w:r w:rsidRPr="001420E8">
              <w:rPr>
                <w:rFonts w:eastAsiaTheme="minorEastAsia"/>
                <w:sz w:val="18"/>
                <w:szCs w:val="18"/>
                <w:lang w:val="en-US" w:eastAsia="zh-CN"/>
              </w:rPr>
              <w:t xml:space="preserve">samples (for 15 KHz subcarrier spacing with 1024 FFT size) </w:t>
            </w:r>
          </w:p>
        </w:tc>
      </w:tr>
      <w:tr w:rsidR="00487848" w:rsidRPr="005B5629" w:rsidTr="005A38B3">
        <w:trPr>
          <w:trHeight w:val="34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Channel estimation *</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Ideal</w:t>
            </w:r>
            <w:r w:rsidRPr="001420E8">
              <w:rPr>
                <w:rFonts w:hAnsi="SimSun"/>
                <w:sz w:val="18"/>
                <w:szCs w:val="18"/>
                <w:vertAlign w:val="superscript"/>
                <w:lang w:val="en-US" w:eastAsia="zh-CN"/>
              </w:rPr>
              <w:t>※</w:t>
            </w:r>
            <w:r w:rsidRPr="001420E8">
              <w:rPr>
                <w:rFonts w:eastAsiaTheme="minorEastAsia"/>
                <w:sz w:val="18"/>
                <w:szCs w:val="18"/>
                <w:lang w:val="en-US" w:eastAsia="zh-CN"/>
              </w:rPr>
              <w:t xml:space="preserve">  (without RS) </w:t>
            </w:r>
          </w:p>
        </w:tc>
      </w:tr>
      <w:tr w:rsidR="00487848" w:rsidRPr="005B5629" w:rsidTr="001420E8">
        <w:trPr>
          <w:trHeight w:val="42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b/>
                <w:bCs/>
                <w:sz w:val="18"/>
                <w:szCs w:val="18"/>
                <w:lang w:val="en-US" w:eastAsia="zh-CN"/>
              </w:rPr>
              <w:t>Channel model  **</w:t>
            </w:r>
            <w:r w:rsidRPr="001420E8">
              <w:rPr>
                <w:rFonts w:eastAsiaTheme="minorEastAsia"/>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spacing w:after="0" w:afterAutospacing="0"/>
              <w:rPr>
                <w:rFonts w:eastAsiaTheme="minorEastAsia"/>
                <w:sz w:val="18"/>
                <w:szCs w:val="18"/>
                <w:lang w:val="en-US" w:eastAsia="zh-CN"/>
              </w:rPr>
            </w:pPr>
            <w:r w:rsidRPr="001420E8">
              <w:rPr>
                <w:rFonts w:eastAsiaTheme="minorEastAsia"/>
                <w:sz w:val="18"/>
                <w:szCs w:val="18"/>
                <w:lang w:val="en-US" w:eastAsia="zh-CN"/>
              </w:rPr>
              <w:t>TDL-C for DS {300</w:t>
            </w:r>
            <w:r w:rsidRPr="001420E8">
              <w:rPr>
                <w:rFonts w:hAnsi="SimSun"/>
                <w:sz w:val="18"/>
                <w:szCs w:val="18"/>
                <w:vertAlign w:val="superscript"/>
                <w:lang w:val="en-US" w:eastAsia="zh-CN"/>
              </w:rPr>
              <w:t>※</w:t>
            </w:r>
            <w:r w:rsidR="001420E8" w:rsidRPr="001420E8">
              <w:rPr>
                <w:rFonts w:eastAsiaTheme="minorEastAsia"/>
                <w:sz w:val="18"/>
                <w:szCs w:val="18"/>
                <w:lang w:val="en-US" w:eastAsia="zh-CN"/>
              </w:rPr>
              <w:t xml:space="preserve"> }ns, </w:t>
            </w:r>
            <w:r w:rsidRPr="001420E8">
              <w:rPr>
                <w:rFonts w:eastAsiaTheme="minorEastAsia"/>
                <w:sz w:val="18"/>
                <w:szCs w:val="18"/>
                <w:lang w:val="en-US" w:eastAsia="zh-CN"/>
              </w:rPr>
              <w:t>3km/h</w:t>
            </w:r>
            <w:r w:rsidRPr="001420E8">
              <w:rPr>
                <w:rFonts w:hAnsi="SimSun"/>
                <w:sz w:val="18"/>
                <w:szCs w:val="18"/>
                <w:vertAlign w:val="superscript"/>
                <w:lang w:val="en-US" w:eastAsia="zh-CN"/>
              </w:rPr>
              <w:t>※</w:t>
            </w:r>
            <w:r w:rsidRPr="001420E8">
              <w:rPr>
                <w:rFonts w:eastAsiaTheme="minorEastAsia"/>
                <w:sz w:val="18"/>
                <w:szCs w:val="18"/>
                <w:lang w:val="en-US" w:eastAsia="zh-CN"/>
              </w:rPr>
              <w:t xml:space="preserve"> </w:t>
            </w:r>
          </w:p>
        </w:tc>
      </w:tr>
      <w:tr w:rsidR="00487848" w:rsidRPr="005B5629" w:rsidTr="001420E8">
        <w:trPr>
          <w:trHeight w:val="87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487848" w:rsidRPr="001420E8" w:rsidRDefault="00487848" w:rsidP="007D383B">
            <w:pPr>
              <w:adjustRightInd w:val="0"/>
              <w:snapToGrid w:val="0"/>
              <w:spacing w:after="0" w:afterAutospacing="0"/>
              <w:rPr>
                <w:rFonts w:eastAsiaTheme="minorEastAsia"/>
                <w:b/>
                <w:bCs/>
                <w:sz w:val="18"/>
                <w:szCs w:val="18"/>
                <w:lang w:val="en-US" w:eastAsia="zh-CN"/>
              </w:rPr>
            </w:pPr>
            <w:r w:rsidRPr="001420E8">
              <w:rPr>
                <w:rFonts w:eastAsiaTheme="minorEastAsia"/>
                <w:b/>
                <w:bCs/>
                <w:sz w:val="18"/>
                <w:szCs w:val="18"/>
                <w:lang w:val="en-US" w:eastAsia="zh-CN"/>
              </w:rPr>
              <w:t>Others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487848" w:rsidRPr="001420E8" w:rsidRDefault="00487848" w:rsidP="007D383B">
            <w:pPr>
              <w:adjustRightInd w:val="0"/>
              <w:snapToGrid w:val="0"/>
              <w:spacing w:after="0" w:afterAutospacing="0"/>
              <w:rPr>
                <w:rFonts w:eastAsiaTheme="minorEastAsia"/>
                <w:sz w:val="18"/>
                <w:szCs w:val="18"/>
                <w:lang w:eastAsia="zh-CN"/>
              </w:rPr>
            </w:pPr>
            <w:r w:rsidRPr="001420E8">
              <w:rPr>
                <w:rFonts w:eastAsiaTheme="minorEastAsia"/>
                <w:sz w:val="18"/>
                <w:szCs w:val="18"/>
                <w:lang w:eastAsia="zh-CN"/>
              </w:rPr>
              <w:t>The window process of CP-OFDM</w:t>
            </w:r>
            <w:r w:rsidRPr="001420E8">
              <w:rPr>
                <w:sz w:val="18"/>
                <w:szCs w:val="18"/>
              </w:rPr>
              <w:t xml:space="preserve"> </w:t>
            </w:r>
            <w:r w:rsidRPr="001420E8">
              <w:rPr>
                <w:rFonts w:eastAsiaTheme="minorEastAsia"/>
                <w:sz w:val="18"/>
                <w:szCs w:val="18"/>
                <w:lang w:eastAsia="zh-CN"/>
              </w:rPr>
              <w:t xml:space="preserve">with </w:t>
            </w:r>
            <w:r w:rsidRPr="001420E8">
              <w:rPr>
                <w:sz w:val="18"/>
                <w:szCs w:val="18"/>
              </w:rPr>
              <w:t>WOLA</w:t>
            </w:r>
            <w:r w:rsidRPr="001420E8">
              <w:rPr>
                <w:rFonts w:eastAsiaTheme="minorEastAsia"/>
                <w:sz w:val="18"/>
                <w:szCs w:val="18"/>
                <w:lang w:eastAsia="zh-CN"/>
              </w:rPr>
              <w:t xml:space="preserve"> in transmitter and receiver is</w:t>
            </w:r>
            <w:r w:rsidR="00C0333C">
              <w:rPr>
                <w:rFonts w:eastAsiaTheme="minorEastAsia"/>
                <w:sz w:val="18"/>
                <w:szCs w:val="18"/>
                <w:lang w:eastAsia="zh-CN"/>
              </w:rPr>
              <w:t xml:space="preserve"> the same as that described in </w:t>
            </w:r>
            <w:r w:rsidR="00B55883">
              <w:rPr>
                <w:rFonts w:eastAsiaTheme="minorEastAsia"/>
                <w:sz w:val="18"/>
                <w:szCs w:val="18"/>
                <w:lang w:eastAsia="zh-CN"/>
              </w:rPr>
              <w:fldChar w:fldCharType="begin"/>
            </w:r>
            <w:r w:rsidR="00C0333C">
              <w:rPr>
                <w:rFonts w:eastAsiaTheme="minorEastAsia"/>
                <w:sz w:val="18"/>
                <w:szCs w:val="18"/>
                <w:lang w:eastAsia="zh-CN"/>
              </w:rPr>
              <w:instrText xml:space="preserve"> REF _Ref463007294 \r \h </w:instrText>
            </w:r>
            <w:r w:rsidR="00B55883">
              <w:rPr>
                <w:rFonts w:eastAsiaTheme="minorEastAsia"/>
                <w:sz w:val="18"/>
                <w:szCs w:val="18"/>
                <w:lang w:eastAsia="zh-CN"/>
              </w:rPr>
            </w:r>
            <w:r w:rsidR="00B55883">
              <w:rPr>
                <w:rFonts w:eastAsiaTheme="minorEastAsia"/>
                <w:sz w:val="18"/>
                <w:szCs w:val="18"/>
                <w:lang w:eastAsia="zh-CN"/>
              </w:rPr>
              <w:fldChar w:fldCharType="separate"/>
            </w:r>
            <w:r w:rsidR="00E2035A">
              <w:rPr>
                <w:rFonts w:eastAsiaTheme="minorEastAsia"/>
                <w:sz w:val="18"/>
                <w:szCs w:val="18"/>
                <w:lang w:eastAsia="zh-CN"/>
              </w:rPr>
              <w:t>[6]</w:t>
            </w:r>
            <w:r w:rsidR="00B55883">
              <w:rPr>
                <w:rFonts w:eastAsiaTheme="minorEastAsia"/>
                <w:sz w:val="18"/>
                <w:szCs w:val="18"/>
                <w:lang w:eastAsia="zh-CN"/>
              </w:rPr>
              <w:fldChar w:fldCharType="end"/>
            </w:r>
            <w:r w:rsidRPr="001420E8">
              <w:rPr>
                <w:rFonts w:eastAsiaTheme="minorEastAsia"/>
                <w:sz w:val="18"/>
                <w:szCs w:val="18"/>
                <w:lang w:eastAsia="zh-CN"/>
              </w:rPr>
              <w:t xml:space="preserve"> and window length at Tx is 36Ts. </w:t>
            </w:r>
          </w:p>
          <w:p w:rsidR="00487848" w:rsidRPr="001420E8" w:rsidRDefault="00487848" w:rsidP="007D383B">
            <w:pPr>
              <w:adjustRightInd w:val="0"/>
              <w:snapToGrid w:val="0"/>
              <w:spacing w:after="0" w:afterAutospacing="0"/>
              <w:rPr>
                <w:rFonts w:eastAsiaTheme="minorEastAsia"/>
                <w:bCs/>
                <w:sz w:val="18"/>
                <w:szCs w:val="18"/>
                <w:lang w:val="en-US" w:eastAsia="zh-CN"/>
              </w:rPr>
            </w:pPr>
            <w:r w:rsidRPr="001420E8">
              <w:rPr>
                <w:rFonts w:eastAsiaTheme="minorEastAsia"/>
                <w:sz w:val="18"/>
                <w:szCs w:val="18"/>
                <w:lang w:eastAsia="zh-CN"/>
              </w:rPr>
              <w:t xml:space="preserve">FB-OFDM: </w:t>
            </w:r>
            <w:r w:rsidRPr="001420E8">
              <w:rPr>
                <w:rFonts w:eastAsiaTheme="minorEastAsia"/>
                <w:i/>
                <w:sz w:val="18"/>
                <w:szCs w:val="18"/>
                <w:lang w:eastAsia="zh-CN"/>
              </w:rPr>
              <w:t>T</w:t>
            </w:r>
            <w:r w:rsidRPr="001420E8">
              <w:rPr>
                <w:rFonts w:eastAsiaTheme="minorEastAsia"/>
                <w:sz w:val="18"/>
                <w:szCs w:val="18"/>
                <w:vertAlign w:val="subscript"/>
                <w:lang w:eastAsia="zh-CN"/>
              </w:rPr>
              <w:t>1</w:t>
            </w:r>
            <w:r w:rsidRPr="001420E8">
              <w:rPr>
                <w:rFonts w:eastAsiaTheme="minorEastAsia"/>
                <w:sz w:val="18"/>
                <w:szCs w:val="18"/>
                <w:lang w:eastAsia="zh-CN"/>
              </w:rPr>
              <w:t xml:space="preserve"> = 18Ts, </w:t>
            </w:r>
            <w:r w:rsidRPr="001420E8">
              <w:rPr>
                <w:rFonts w:eastAsiaTheme="minorEastAsia"/>
                <w:i/>
                <w:sz w:val="18"/>
                <w:szCs w:val="18"/>
                <w:lang w:eastAsia="zh-CN"/>
              </w:rPr>
              <w:t>T</w:t>
            </w:r>
            <w:r w:rsidRPr="001420E8">
              <w:rPr>
                <w:rFonts w:eastAsiaTheme="minorEastAsia"/>
                <w:sz w:val="18"/>
                <w:szCs w:val="18"/>
                <w:vertAlign w:val="subscript"/>
                <w:lang w:eastAsia="zh-CN"/>
              </w:rPr>
              <w:t>2</w:t>
            </w:r>
            <w:r w:rsidRPr="001420E8">
              <w:rPr>
                <w:rFonts w:eastAsiaTheme="minorEastAsia"/>
                <w:sz w:val="18"/>
                <w:szCs w:val="18"/>
                <w:lang w:eastAsia="zh-CN"/>
              </w:rPr>
              <w:t xml:space="preserve"> =</w:t>
            </w:r>
            <w:r w:rsidRPr="001420E8">
              <w:rPr>
                <w:sz w:val="18"/>
                <w:szCs w:val="18"/>
              </w:rPr>
              <w:t xml:space="preserve"> </w:t>
            </w:r>
            <w:r w:rsidRPr="001420E8">
              <w:rPr>
                <w:rFonts w:eastAsiaTheme="minorEastAsia"/>
                <w:sz w:val="18"/>
                <w:szCs w:val="18"/>
                <w:lang w:eastAsia="zh-CN"/>
              </w:rPr>
              <w:t xml:space="preserve">126Ts, </w:t>
            </w:r>
            <w:r w:rsidRPr="001420E8">
              <w:rPr>
                <w:rFonts w:eastAsiaTheme="minorEastAsia"/>
                <w:i/>
                <w:sz w:val="18"/>
                <w:szCs w:val="18"/>
                <w:lang w:eastAsia="zh-CN"/>
              </w:rPr>
              <w:t>A</w:t>
            </w:r>
            <w:r w:rsidRPr="001420E8">
              <w:rPr>
                <w:rFonts w:eastAsiaTheme="minorEastAsia"/>
                <w:sz w:val="18"/>
                <w:szCs w:val="18"/>
                <w:lang w:eastAsia="zh-CN"/>
              </w:rPr>
              <w:t xml:space="preserve"> = 10</w:t>
            </w:r>
          </w:p>
        </w:tc>
      </w:tr>
    </w:tbl>
    <w:p w:rsidR="00D60B9C" w:rsidRPr="001420E8" w:rsidRDefault="00D60B9C" w:rsidP="00D60B9C">
      <w:pPr>
        <w:pStyle w:val="Heading1"/>
        <w:numPr>
          <w:ilvl w:val="0"/>
          <w:numId w:val="0"/>
        </w:numPr>
        <w:tabs>
          <w:tab w:val="clear" w:pos="0"/>
        </w:tabs>
        <w:spacing w:after="0" w:afterAutospacing="0" w:line="360" w:lineRule="auto"/>
        <w:rPr>
          <w:rFonts w:eastAsiaTheme="minorEastAsia" w:cs="Arial"/>
          <w:b/>
          <w:lang w:val="en-US" w:eastAsia="zh-CN"/>
        </w:rPr>
      </w:pPr>
      <w:r w:rsidRPr="006417E8">
        <w:rPr>
          <w:rFonts w:cs="Arial" w:hint="eastAsia"/>
          <w:b/>
          <w:lang w:val="en-US"/>
        </w:rPr>
        <w:t>Appendix</w:t>
      </w:r>
      <w:r>
        <w:rPr>
          <w:rFonts w:eastAsiaTheme="minorEastAsia" w:cs="Arial" w:hint="eastAsia"/>
          <w:b/>
          <w:lang w:val="en-US" w:eastAsia="zh-CN"/>
        </w:rPr>
        <w:t xml:space="preserve"> </w:t>
      </w:r>
      <w:r>
        <w:rPr>
          <w:rFonts w:eastAsiaTheme="minorEastAsia" w:cs="Arial"/>
          <w:b/>
          <w:lang w:val="en-US" w:eastAsia="zh-CN"/>
        </w:rPr>
        <w:t xml:space="preserve">3 </w:t>
      </w:r>
      <w:r w:rsidRPr="001420E8">
        <w:rPr>
          <w:b/>
        </w:rPr>
        <w:t>Polynomial PA model fo</w:t>
      </w:r>
      <w:r w:rsidRPr="001420E8">
        <w:rPr>
          <w:rFonts w:eastAsiaTheme="minorEastAsia" w:hint="eastAsia"/>
          <w:b/>
          <w:lang w:eastAsia="zh-CN"/>
        </w:rPr>
        <w:t>r Uplink</w:t>
      </w:r>
    </w:p>
    <w:p w:rsidR="00D60B9C" w:rsidRDefault="00D60B9C" w:rsidP="00D60B9C">
      <w:pPr>
        <w:spacing w:before="120" w:after="120" w:afterAutospacing="0"/>
        <w:rPr>
          <w:sz w:val="20"/>
        </w:rPr>
      </w:pPr>
      <w:r w:rsidRPr="00C90696">
        <w:rPr>
          <w:sz w:val="20"/>
        </w:rPr>
        <w:t>The PA model using AM/AM and AM/PM polynomial approximation is shown in the next figure.</w:t>
      </w:r>
    </w:p>
    <w:p w:rsidR="00D60B9C" w:rsidRPr="00C90696" w:rsidRDefault="00D60B9C" w:rsidP="00D60B9C">
      <w:pPr>
        <w:spacing w:after="0" w:afterAutospacing="0"/>
        <w:rPr>
          <w:sz w:val="20"/>
        </w:rPr>
      </w:pPr>
      <w:r w:rsidRPr="00C90696">
        <w:rPr>
          <w:sz w:val="20"/>
        </w:rPr>
        <w:t>The polynomial data in dBm domain is also given below. The format can be directly copied to Matlab. The coefficients are organized as follows: [</w:t>
      </w:r>
      <w:r w:rsidRPr="00C90696">
        <w:rPr>
          <w:i/>
          <w:sz w:val="20"/>
        </w:rPr>
        <w:t>p</w:t>
      </w:r>
      <w:r w:rsidRPr="00C90696">
        <w:rPr>
          <w:sz w:val="20"/>
          <w:vertAlign w:val="subscript"/>
        </w:rPr>
        <w:t>9</w:t>
      </w:r>
      <w:r w:rsidRPr="00C90696">
        <w:rPr>
          <w:sz w:val="20"/>
        </w:rPr>
        <w:t xml:space="preserve">  </w:t>
      </w:r>
      <w:r w:rsidRPr="00C90696">
        <w:rPr>
          <w:i/>
          <w:sz w:val="20"/>
        </w:rPr>
        <w:t>p</w:t>
      </w:r>
      <w:r w:rsidRPr="00C90696">
        <w:rPr>
          <w:sz w:val="20"/>
          <w:vertAlign w:val="subscript"/>
        </w:rPr>
        <w:t>8</w:t>
      </w:r>
      <w:r w:rsidRPr="00C90696">
        <w:rPr>
          <w:sz w:val="20"/>
        </w:rPr>
        <w:t xml:space="preserve">  </w:t>
      </w:r>
      <w:r w:rsidRPr="00C90696">
        <w:rPr>
          <w:i/>
          <w:sz w:val="20"/>
        </w:rPr>
        <w:t>p</w:t>
      </w:r>
      <w:r w:rsidRPr="00C90696">
        <w:rPr>
          <w:sz w:val="20"/>
          <w:vertAlign w:val="subscript"/>
        </w:rPr>
        <w:t>7</w:t>
      </w:r>
      <w:r w:rsidRPr="00C90696">
        <w:rPr>
          <w:sz w:val="20"/>
        </w:rPr>
        <w:t xml:space="preserve">  …  </w:t>
      </w:r>
      <w:r w:rsidRPr="00C90696">
        <w:rPr>
          <w:i/>
          <w:sz w:val="20"/>
        </w:rPr>
        <w:t>p</w:t>
      </w:r>
      <w:r w:rsidRPr="00C90696">
        <w:rPr>
          <w:sz w:val="20"/>
          <w:vertAlign w:val="subscript"/>
        </w:rPr>
        <w:t>0</w:t>
      </w:r>
      <w:r w:rsidRPr="00C90696">
        <w:rPr>
          <w:sz w:val="20"/>
        </w:rPr>
        <w:t xml:space="preserve">] and the PA output </w:t>
      </w:r>
      <w:r w:rsidRPr="00C90696">
        <w:rPr>
          <w:i/>
          <w:sz w:val="20"/>
        </w:rPr>
        <w:t>y</w:t>
      </w:r>
      <w:r w:rsidRPr="00C90696">
        <w:rPr>
          <w:sz w:val="20"/>
        </w:rPr>
        <w:t>(</w:t>
      </w:r>
      <w:r w:rsidRPr="00C90696">
        <w:rPr>
          <w:i/>
          <w:sz w:val="20"/>
        </w:rPr>
        <w:t>t</w:t>
      </w:r>
      <w:r w:rsidRPr="00C90696">
        <w:rPr>
          <w:sz w:val="20"/>
        </w:rPr>
        <w:t xml:space="preserve">) can be computed from input </w:t>
      </w:r>
      <w:r w:rsidRPr="00C90696">
        <w:rPr>
          <w:i/>
          <w:sz w:val="20"/>
        </w:rPr>
        <w:t>x</w:t>
      </w:r>
      <w:r w:rsidRPr="00C90696">
        <w:rPr>
          <w:sz w:val="20"/>
        </w:rPr>
        <w:t>(</w:t>
      </w:r>
      <w:r w:rsidRPr="00C90696">
        <w:rPr>
          <w:i/>
          <w:sz w:val="20"/>
        </w:rPr>
        <w:t>t</w:t>
      </w:r>
      <w:r w:rsidRPr="00C90696">
        <w:rPr>
          <w:sz w:val="20"/>
        </w:rPr>
        <w:t>) using the formula</w:t>
      </w:r>
      <w:r w:rsidRPr="00C90696">
        <w:rPr>
          <w:sz w:val="20"/>
        </w:rPr>
        <w:br/>
      </w:r>
      <w:r w:rsidRPr="00C90696">
        <w:rPr>
          <w:i/>
          <w:sz w:val="20"/>
        </w:rPr>
        <w:t>y</w:t>
      </w:r>
      <w:r w:rsidRPr="00C90696">
        <w:rPr>
          <w:sz w:val="20"/>
        </w:rPr>
        <w:t>(</w:t>
      </w:r>
      <w:r w:rsidRPr="00C90696">
        <w:rPr>
          <w:i/>
          <w:sz w:val="20"/>
        </w:rPr>
        <w:t>t</w:t>
      </w:r>
      <w:r w:rsidRPr="00C90696">
        <w:rPr>
          <w:sz w:val="20"/>
        </w:rPr>
        <w:t>) = p</w:t>
      </w:r>
      <w:r w:rsidRPr="00C90696">
        <w:rPr>
          <w:sz w:val="20"/>
          <w:vertAlign w:val="subscript"/>
        </w:rPr>
        <w:t>0</w:t>
      </w:r>
      <w:r w:rsidRPr="00C90696">
        <w:rPr>
          <w:sz w:val="20"/>
        </w:rPr>
        <w:t xml:space="preserve"> + </w:t>
      </w:r>
      <w:r w:rsidRPr="00C90696">
        <w:rPr>
          <w:i/>
          <w:sz w:val="20"/>
        </w:rPr>
        <w:t>p</w:t>
      </w:r>
      <w:r w:rsidRPr="00C90696">
        <w:rPr>
          <w:sz w:val="20"/>
          <w:vertAlign w:val="subscript"/>
        </w:rPr>
        <w:t>1</w:t>
      </w:r>
      <w:r w:rsidRPr="00C90696">
        <w:rPr>
          <w:sz w:val="20"/>
        </w:rPr>
        <w:t>∙</w:t>
      </w:r>
      <w:r w:rsidRPr="00C90696">
        <w:rPr>
          <w:i/>
          <w:sz w:val="20"/>
        </w:rPr>
        <w:t>x</w:t>
      </w:r>
      <w:r w:rsidRPr="00C90696">
        <w:rPr>
          <w:sz w:val="20"/>
        </w:rPr>
        <w:t>(</w:t>
      </w:r>
      <w:r w:rsidRPr="00C90696">
        <w:rPr>
          <w:i/>
          <w:sz w:val="20"/>
        </w:rPr>
        <w:t>t</w:t>
      </w:r>
      <w:r w:rsidRPr="00C90696">
        <w:rPr>
          <w:sz w:val="20"/>
        </w:rPr>
        <w:t xml:space="preserve">) + </w:t>
      </w:r>
      <w:r w:rsidRPr="00C90696">
        <w:rPr>
          <w:i/>
          <w:sz w:val="20"/>
        </w:rPr>
        <w:t>p</w:t>
      </w:r>
      <w:r w:rsidRPr="00C90696">
        <w:rPr>
          <w:sz w:val="20"/>
          <w:vertAlign w:val="subscript"/>
        </w:rPr>
        <w:t>2</w:t>
      </w:r>
      <w:r w:rsidRPr="00C90696">
        <w:rPr>
          <w:sz w:val="20"/>
        </w:rPr>
        <w:t>∙</w:t>
      </w:r>
      <w:r w:rsidRPr="00C90696">
        <w:rPr>
          <w:i/>
          <w:sz w:val="20"/>
        </w:rPr>
        <w:t>x</w:t>
      </w:r>
      <w:r w:rsidRPr="00C90696">
        <w:rPr>
          <w:sz w:val="20"/>
        </w:rPr>
        <w:t>(</w:t>
      </w:r>
      <w:r w:rsidRPr="00C90696">
        <w:rPr>
          <w:i/>
          <w:sz w:val="20"/>
        </w:rPr>
        <w:t>t</w:t>
      </w:r>
      <w:r w:rsidRPr="00C90696">
        <w:rPr>
          <w:sz w:val="20"/>
        </w:rPr>
        <w:t>)</w:t>
      </w:r>
      <w:r w:rsidRPr="00C90696">
        <w:rPr>
          <w:sz w:val="20"/>
          <w:vertAlign w:val="superscript"/>
        </w:rPr>
        <w:t>2</w:t>
      </w:r>
      <w:r w:rsidRPr="00C90696">
        <w:rPr>
          <w:sz w:val="20"/>
        </w:rPr>
        <w:t xml:space="preserve"> + </w:t>
      </w:r>
      <w:r w:rsidRPr="00C90696">
        <w:rPr>
          <w:i/>
          <w:sz w:val="20"/>
        </w:rPr>
        <w:t>p</w:t>
      </w:r>
      <w:r w:rsidRPr="00C90696">
        <w:rPr>
          <w:sz w:val="20"/>
          <w:vertAlign w:val="subscript"/>
        </w:rPr>
        <w:t>3</w:t>
      </w:r>
      <w:r w:rsidRPr="00C90696">
        <w:rPr>
          <w:sz w:val="20"/>
        </w:rPr>
        <w:t>∙</w:t>
      </w:r>
      <w:r w:rsidRPr="00C90696">
        <w:rPr>
          <w:i/>
          <w:sz w:val="20"/>
        </w:rPr>
        <w:t>x</w:t>
      </w:r>
      <w:r w:rsidRPr="00C90696">
        <w:rPr>
          <w:sz w:val="20"/>
        </w:rPr>
        <w:t>(</w:t>
      </w:r>
      <w:r w:rsidRPr="00C90696">
        <w:rPr>
          <w:i/>
          <w:sz w:val="20"/>
        </w:rPr>
        <w:t>t</w:t>
      </w:r>
      <w:r w:rsidRPr="00C90696">
        <w:rPr>
          <w:sz w:val="20"/>
        </w:rPr>
        <w:t>)</w:t>
      </w:r>
      <w:r w:rsidRPr="00C90696">
        <w:rPr>
          <w:sz w:val="20"/>
          <w:vertAlign w:val="superscript"/>
        </w:rPr>
        <w:t>3</w:t>
      </w:r>
      <w:r w:rsidRPr="00C90696">
        <w:rPr>
          <w:sz w:val="20"/>
        </w:rPr>
        <w:t xml:space="preserve"> + …</w:t>
      </w:r>
    </w:p>
    <w:p w:rsidR="00D60B9C" w:rsidRPr="00C90696" w:rsidRDefault="00D60B9C" w:rsidP="00D60B9C">
      <w:pPr>
        <w:spacing w:after="0" w:afterAutospacing="0"/>
        <w:rPr>
          <w:sz w:val="20"/>
        </w:rPr>
      </w:pPr>
      <w:r w:rsidRPr="00C90696">
        <w:rPr>
          <w:sz w:val="20"/>
        </w:rPr>
        <w:t>p_am = [7.9726e-12  1.2771e-9  8.2526e-8  2.6615e-6  3.9727e-5  2.7715e-5  -7.1100e-3  -7.9183e-2  8.2921e-1  27.3535];</w:t>
      </w:r>
    </w:p>
    <w:p w:rsidR="00D60B9C" w:rsidRPr="00C90696" w:rsidRDefault="00D60B9C" w:rsidP="00D60B9C">
      <w:pPr>
        <w:spacing w:after="0" w:afterAutospacing="0"/>
        <w:rPr>
          <w:sz w:val="20"/>
        </w:rPr>
      </w:pPr>
      <w:r w:rsidRPr="00C90696">
        <w:rPr>
          <w:sz w:val="20"/>
        </w:rPr>
        <w:t>p_pm = [9.8591e-11  1.3544e-8  7.2970e-7  1.8757e-5  1.9730e-4  -7.5352e-4  -3.6477e-2  -2.7752e-1  -1.6672e-2  79.1553];</w:t>
      </w:r>
    </w:p>
    <w:p w:rsidR="00D60B9C" w:rsidRPr="00C90696" w:rsidRDefault="00D60B9C" w:rsidP="00D60B9C">
      <w:pPr>
        <w:spacing w:before="120" w:after="120" w:afterAutospacing="0"/>
        <w:rPr>
          <w:sz w:val="20"/>
        </w:rPr>
      </w:pPr>
      <w:r w:rsidRPr="00C90696">
        <w:rPr>
          <w:sz w:val="20"/>
        </w:rPr>
        <w:lastRenderedPageBreak/>
        <w:t>The validity of the polynomial model deteriorates below input power -35 to -30 dBm, and it is suggested that fully linear model is applied below such input levels. Also extremely deep in compression, e.g. at input power above 9 dBm, the model does not provide realistic results. This should be fine since the signal peaks would anyway be limited to a reasonable value before entering the PA.</w:t>
      </w:r>
    </w:p>
    <w:p w:rsidR="00D60B9C" w:rsidRPr="00C90696" w:rsidRDefault="00D60B9C" w:rsidP="00D60B9C">
      <w:pPr>
        <w:spacing w:after="0" w:afterAutospacing="0"/>
        <w:jc w:val="center"/>
        <w:rPr>
          <w:sz w:val="20"/>
        </w:rPr>
      </w:pPr>
      <w:r w:rsidRPr="00C90696">
        <w:rPr>
          <w:noProof/>
          <w:sz w:val="20"/>
          <w:lang w:val="en-US" w:eastAsia="zh-CN"/>
        </w:rPr>
        <w:drawing>
          <wp:inline distT="0" distB="0" distL="0" distR="0">
            <wp:extent cx="3740400" cy="2800299"/>
            <wp:effectExtent l="0" t="0" r="0" b="63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_model_3g5_power.png"/>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40400" cy="2800299"/>
                    </a:xfrm>
                    <a:prstGeom prst="rect">
                      <a:avLst/>
                    </a:prstGeom>
                  </pic:spPr>
                </pic:pic>
              </a:graphicData>
            </a:graphic>
          </wp:inline>
        </w:drawing>
      </w:r>
    </w:p>
    <w:p w:rsidR="00D60B9C" w:rsidRPr="005A38B3" w:rsidRDefault="00D60B9C" w:rsidP="00D60B9C">
      <w:pPr>
        <w:pStyle w:val="Caption"/>
        <w:spacing w:before="0" w:afterAutospacing="0"/>
        <w:jc w:val="center"/>
        <w:rPr>
          <w:b w:val="0"/>
          <w:sz w:val="20"/>
        </w:rPr>
      </w:pPr>
      <w:r w:rsidRPr="005A38B3">
        <w:rPr>
          <w:b w:val="0"/>
          <w:sz w:val="20"/>
        </w:rPr>
        <w:t>Fig AM/AM and AM/PM curves for the proposed PA model (</w:t>
      </w:r>
      <w:r>
        <w:rPr>
          <w:b w:val="0"/>
          <w:sz w:val="20"/>
        </w:rPr>
        <w:t>blue: measured data</w:t>
      </w:r>
      <w:r w:rsidRPr="005A38B3">
        <w:rPr>
          <w:b w:val="0"/>
          <w:sz w:val="20"/>
        </w:rPr>
        <w:t xml:space="preserve">, </w:t>
      </w:r>
      <w:r>
        <w:rPr>
          <w:b w:val="0"/>
          <w:sz w:val="20"/>
        </w:rPr>
        <w:t xml:space="preserve">red: </w:t>
      </w:r>
      <w:r w:rsidRPr="005A38B3">
        <w:rPr>
          <w:b w:val="0"/>
          <w:sz w:val="20"/>
        </w:rPr>
        <w:t>polynomial approximation)</w:t>
      </w:r>
    </w:p>
    <w:p w:rsidR="006B3AFE" w:rsidRDefault="006B3AFE" w:rsidP="006B3AFE">
      <w:pPr>
        <w:pStyle w:val="Heading1"/>
        <w:numPr>
          <w:ilvl w:val="0"/>
          <w:numId w:val="0"/>
        </w:numPr>
        <w:tabs>
          <w:tab w:val="clear" w:pos="0"/>
        </w:tabs>
        <w:spacing w:after="0" w:afterAutospacing="0" w:line="360" w:lineRule="auto"/>
        <w:rPr>
          <w:b/>
        </w:rPr>
      </w:pPr>
      <w:r w:rsidRPr="006417E8">
        <w:rPr>
          <w:rFonts w:cs="Arial" w:hint="eastAsia"/>
          <w:b/>
          <w:lang w:val="en-US"/>
        </w:rPr>
        <w:t>Appendix</w:t>
      </w:r>
      <w:r>
        <w:rPr>
          <w:rFonts w:eastAsiaTheme="minorEastAsia" w:cs="Arial" w:hint="eastAsia"/>
          <w:b/>
          <w:lang w:val="en-US" w:eastAsia="zh-CN"/>
        </w:rPr>
        <w:t xml:space="preserve"> </w:t>
      </w:r>
      <w:r>
        <w:rPr>
          <w:rFonts w:eastAsiaTheme="minorEastAsia" w:cs="Arial"/>
          <w:b/>
          <w:lang w:val="en-US" w:eastAsia="zh-CN"/>
        </w:rPr>
        <w:t xml:space="preserve">4 Case 1b </w:t>
      </w:r>
      <w:r>
        <w:rPr>
          <w:b/>
        </w:rPr>
        <w:t xml:space="preserve">BLER from </w:t>
      </w:r>
      <w:r w:rsidR="00B55883">
        <w:rPr>
          <w:b/>
        </w:rPr>
        <w:fldChar w:fldCharType="begin"/>
      </w:r>
      <w:r>
        <w:rPr>
          <w:b/>
        </w:rPr>
        <w:instrText xml:space="preserve"> REF _Ref463031000 \r \h </w:instrText>
      </w:r>
      <w:r w:rsidR="00B55883">
        <w:rPr>
          <w:b/>
        </w:rPr>
      </w:r>
      <w:r w:rsidR="00B55883">
        <w:rPr>
          <w:b/>
        </w:rPr>
        <w:fldChar w:fldCharType="separate"/>
      </w:r>
      <w:r w:rsidR="00E2035A">
        <w:rPr>
          <w:b/>
        </w:rPr>
        <w:t>[7]</w:t>
      </w:r>
      <w:r w:rsidR="00B55883">
        <w:rPr>
          <w:b/>
        </w:rPr>
        <w:fldChar w:fldCharType="end"/>
      </w:r>
    </w:p>
    <w:p w:rsidR="004C1ED4" w:rsidRDefault="004C1ED4" w:rsidP="004C1ED4">
      <w:pPr>
        <w:jc w:val="center"/>
      </w:pPr>
      <w:r w:rsidRPr="004C1ED4">
        <w:rPr>
          <w:noProof/>
          <w:lang w:val="en-US" w:eastAsia="zh-CN"/>
        </w:rPr>
        <w:drawing>
          <wp:inline distT="0" distB="0" distL="0" distR="0">
            <wp:extent cx="3295816" cy="2472856"/>
            <wp:effectExtent l="1905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3297689" cy="2474261"/>
                    </a:xfrm>
                    <a:prstGeom prst="rect">
                      <a:avLst/>
                    </a:prstGeom>
                  </pic:spPr>
                </pic:pic>
              </a:graphicData>
            </a:graphic>
          </wp:inline>
        </w:drawing>
      </w:r>
    </w:p>
    <w:p w:rsidR="00846906" w:rsidRPr="00487848" w:rsidRDefault="004C1ED4" w:rsidP="002932D4">
      <w:pPr>
        <w:rPr>
          <w:rFonts w:eastAsiaTheme="minorEastAsia"/>
          <w:lang w:eastAsia="zh-CN"/>
        </w:rPr>
      </w:pPr>
      <w:r>
        <w:t xml:space="preserve">Figure 31 in </w:t>
      </w:r>
      <w:r w:rsidR="00B55883">
        <w:fldChar w:fldCharType="begin"/>
      </w:r>
      <w:r>
        <w:instrText xml:space="preserve"> REF _Ref463031000 \r \h </w:instrText>
      </w:r>
      <w:r w:rsidR="00B55883">
        <w:fldChar w:fldCharType="separate"/>
      </w:r>
      <w:r w:rsidR="00E2035A">
        <w:t>[7]</w:t>
      </w:r>
      <w:r w:rsidR="00B55883">
        <w:fldChar w:fldCharType="end"/>
      </w:r>
      <w:r>
        <w:t>: BLER</w:t>
      </w:r>
      <w:r w:rsidRPr="00501017">
        <w:t xml:space="preserve"> for Case 1b, TDL-C 1000 ns, FDD, 16QAM with coding rate=0.5, 64QAM with coding rate=3/4, 256QAM with coding rate=3/4, UL PA model, perfect channel estimation</w:t>
      </w:r>
    </w:p>
    <w:sectPr w:rsidR="00846906" w:rsidRPr="00487848" w:rsidSect="001D2C7C">
      <w:headerReference w:type="default" r:id="rId16"/>
      <w:footerReference w:type="default" r:id="rId17"/>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EB4" w:rsidRDefault="00395EB4">
      <w:r>
        <w:separator/>
      </w:r>
    </w:p>
  </w:endnote>
  <w:endnote w:type="continuationSeparator" w:id="0">
    <w:p w:rsidR="00395EB4" w:rsidRDefault="00395EB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TFangsong">
    <w:altName w:val="Arial Unicode MS"/>
    <w:panose1 w:val="00000000000000000000"/>
    <w:charset w:val="86"/>
    <w:family w:val="roman"/>
    <w:notTrueType/>
    <w:pitch w:val="default"/>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2183"/>
      <w:docPartObj>
        <w:docPartGallery w:val="Page Numbers (Bottom of Page)"/>
        <w:docPartUnique/>
      </w:docPartObj>
    </w:sdtPr>
    <w:sdtContent>
      <w:p w:rsidR="00CF4971" w:rsidRDefault="00B55883">
        <w:pPr>
          <w:pStyle w:val="Footer"/>
          <w:jc w:val="center"/>
        </w:pPr>
        <w:r>
          <w:fldChar w:fldCharType="begin"/>
        </w:r>
        <w:r w:rsidR="001B7144">
          <w:instrText xml:space="preserve"> PAGE   \* MERGEFORMAT </w:instrText>
        </w:r>
        <w:r>
          <w:fldChar w:fldCharType="separate"/>
        </w:r>
        <w:r w:rsidR="00E2035A">
          <w:rPr>
            <w:noProof/>
          </w:rPr>
          <w:t>1</w:t>
        </w:r>
        <w:r>
          <w:fldChar w:fldCharType="end"/>
        </w:r>
      </w:p>
    </w:sdtContent>
  </w:sdt>
  <w:p w:rsidR="00CF4971" w:rsidRPr="001A0415" w:rsidRDefault="00CF4971">
    <w:pPr>
      <w:pStyle w:val="Footer"/>
      <w:jc w:val="center"/>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EB4" w:rsidRDefault="00395EB4">
      <w:r>
        <w:separator/>
      </w:r>
    </w:p>
  </w:footnote>
  <w:footnote w:type="continuationSeparator" w:id="0">
    <w:p w:rsidR="00395EB4" w:rsidRDefault="00395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3DC" w:rsidRDefault="005B3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1F8671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4F4C67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B732A30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F6CE7BE"/>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B6E2E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AFC6B23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C932081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820841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833C379E"/>
    <w:lvl w:ilvl="0">
      <w:start w:val="1"/>
      <w:numFmt w:val="decimal"/>
      <w:lvlText w:val="%1."/>
      <w:lvlJc w:val="left"/>
      <w:pPr>
        <w:tabs>
          <w:tab w:val="num" w:pos="360"/>
        </w:tabs>
        <w:ind w:left="360" w:hangingChars="200" w:hanging="360"/>
      </w:pPr>
    </w:lvl>
  </w:abstractNum>
  <w:abstractNum w:abstractNumId="9">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0">
    <w:nsid w:val="064A0431"/>
    <w:multiLevelType w:val="hybridMultilevel"/>
    <w:tmpl w:val="F3B86B8C"/>
    <w:lvl w:ilvl="0" w:tplc="E78A4FD8">
      <w:start w:val="1"/>
      <w:numFmt w:val="bullet"/>
      <w:lvlText w:val="–"/>
      <w:lvlJc w:val="left"/>
      <w:pPr>
        <w:ind w:left="1620" w:hanging="360"/>
      </w:pPr>
      <w:rPr>
        <w:rFonts w:ascii="Arial"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nsid w:val="0B4F09D3"/>
    <w:multiLevelType w:val="hybridMultilevel"/>
    <w:tmpl w:val="4F3C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13">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4">
    <w:nsid w:val="1FF64762"/>
    <w:multiLevelType w:val="hybridMultilevel"/>
    <w:tmpl w:val="78AE29B2"/>
    <w:lvl w:ilvl="0" w:tplc="E78A4FD8">
      <w:start w:val="1"/>
      <w:numFmt w:val="bullet"/>
      <w:lvlText w:val="–"/>
      <w:lvlJc w:val="left"/>
      <w:pPr>
        <w:tabs>
          <w:tab w:val="num" w:pos="720"/>
        </w:tabs>
        <w:ind w:left="720" w:hanging="360"/>
      </w:pPr>
      <w:rPr>
        <w:rFonts w:ascii="Arial" w:hAnsi="Arial" w:hint="default"/>
      </w:rPr>
    </w:lvl>
    <w:lvl w:ilvl="1" w:tplc="622C92A0">
      <w:start w:val="1"/>
      <w:numFmt w:val="bullet"/>
      <w:lvlText w:val="–"/>
      <w:lvlJc w:val="left"/>
      <w:pPr>
        <w:tabs>
          <w:tab w:val="num" w:pos="1440"/>
        </w:tabs>
        <w:ind w:left="1440" w:hanging="360"/>
      </w:pPr>
      <w:rPr>
        <w:rFonts w:ascii="Arial" w:hAnsi="Arial" w:hint="default"/>
      </w:rPr>
    </w:lvl>
    <w:lvl w:ilvl="2" w:tplc="6B761744">
      <w:start w:val="2333"/>
      <w:numFmt w:val="bullet"/>
      <w:lvlText w:val="•"/>
      <w:lvlJc w:val="left"/>
      <w:pPr>
        <w:tabs>
          <w:tab w:val="num" w:pos="2160"/>
        </w:tabs>
        <w:ind w:left="2160" w:hanging="360"/>
      </w:pPr>
      <w:rPr>
        <w:rFonts w:ascii="Arial" w:hAnsi="Arial" w:hint="default"/>
      </w:rPr>
    </w:lvl>
    <w:lvl w:ilvl="3" w:tplc="D640D570" w:tentative="1">
      <w:start w:val="1"/>
      <w:numFmt w:val="bullet"/>
      <w:lvlText w:val="–"/>
      <w:lvlJc w:val="left"/>
      <w:pPr>
        <w:tabs>
          <w:tab w:val="num" w:pos="2880"/>
        </w:tabs>
        <w:ind w:left="2880" w:hanging="360"/>
      </w:pPr>
      <w:rPr>
        <w:rFonts w:ascii="Arial" w:hAnsi="Arial" w:hint="default"/>
      </w:rPr>
    </w:lvl>
    <w:lvl w:ilvl="4" w:tplc="D41E2CAE" w:tentative="1">
      <w:start w:val="1"/>
      <w:numFmt w:val="bullet"/>
      <w:lvlText w:val="–"/>
      <w:lvlJc w:val="left"/>
      <w:pPr>
        <w:tabs>
          <w:tab w:val="num" w:pos="3600"/>
        </w:tabs>
        <w:ind w:left="3600" w:hanging="360"/>
      </w:pPr>
      <w:rPr>
        <w:rFonts w:ascii="Arial" w:hAnsi="Arial" w:hint="default"/>
      </w:rPr>
    </w:lvl>
    <w:lvl w:ilvl="5" w:tplc="8D72C214" w:tentative="1">
      <w:start w:val="1"/>
      <w:numFmt w:val="bullet"/>
      <w:lvlText w:val="–"/>
      <w:lvlJc w:val="left"/>
      <w:pPr>
        <w:tabs>
          <w:tab w:val="num" w:pos="4320"/>
        </w:tabs>
        <w:ind w:left="4320" w:hanging="360"/>
      </w:pPr>
      <w:rPr>
        <w:rFonts w:ascii="Arial" w:hAnsi="Arial" w:hint="default"/>
      </w:rPr>
    </w:lvl>
    <w:lvl w:ilvl="6" w:tplc="F1946FDA" w:tentative="1">
      <w:start w:val="1"/>
      <w:numFmt w:val="bullet"/>
      <w:lvlText w:val="–"/>
      <w:lvlJc w:val="left"/>
      <w:pPr>
        <w:tabs>
          <w:tab w:val="num" w:pos="5040"/>
        </w:tabs>
        <w:ind w:left="5040" w:hanging="360"/>
      </w:pPr>
      <w:rPr>
        <w:rFonts w:ascii="Arial" w:hAnsi="Arial" w:hint="default"/>
      </w:rPr>
    </w:lvl>
    <w:lvl w:ilvl="7" w:tplc="56822080" w:tentative="1">
      <w:start w:val="1"/>
      <w:numFmt w:val="bullet"/>
      <w:lvlText w:val="–"/>
      <w:lvlJc w:val="left"/>
      <w:pPr>
        <w:tabs>
          <w:tab w:val="num" w:pos="5760"/>
        </w:tabs>
        <w:ind w:left="5760" w:hanging="360"/>
      </w:pPr>
      <w:rPr>
        <w:rFonts w:ascii="Arial" w:hAnsi="Arial" w:hint="default"/>
      </w:rPr>
    </w:lvl>
    <w:lvl w:ilvl="8" w:tplc="213C3EA6" w:tentative="1">
      <w:start w:val="1"/>
      <w:numFmt w:val="bullet"/>
      <w:lvlText w:val="–"/>
      <w:lvlJc w:val="left"/>
      <w:pPr>
        <w:tabs>
          <w:tab w:val="num" w:pos="6480"/>
        </w:tabs>
        <w:ind w:left="6480" w:hanging="360"/>
      </w:pPr>
      <w:rPr>
        <w:rFonts w:ascii="Arial" w:hAnsi="Arial" w:hint="default"/>
      </w:rPr>
    </w:lvl>
  </w:abstractNum>
  <w:abstractNum w:abstractNumId="15">
    <w:nsid w:val="267D3B23"/>
    <w:multiLevelType w:val="hybridMultilevel"/>
    <w:tmpl w:val="F91C2A5E"/>
    <w:lvl w:ilvl="0" w:tplc="D1F64120">
      <w:start w:val="1"/>
      <w:numFmt w:val="bullet"/>
      <w:lvlText w:val="−"/>
      <w:lvlJc w:val="left"/>
      <w:pPr>
        <w:tabs>
          <w:tab w:val="num" w:pos="720"/>
        </w:tabs>
        <w:ind w:left="720" w:hanging="360"/>
      </w:pPr>
      <w:rPr>
        <w:rFonts w:ascii="STFangsong" w:hAnsi="STFangsong" w:hint="default"/>
      </w:rPr>
    </w:lvl>
    <w:lvl w:ilvl="1" w:tplc="E822F648" w:tentative="1">
      <w:start w:val="1"/>
      <w:numFmt w:val="bullet"/>
      <w:lvlText w:val="−"/>
      <w:lvlJc w:val="left"/>
      <w:pPr>
        <w:tabs>
          <w:tab w:val="num" w:pos="1440"/>
        </w:tabs>
        <w:ind w:left="1440" w:hanging="360"/>
      </w:pPr>
      <w:rPr>
        <w:rFonts w:ascii="STFangsong" w:hAnsi="STFangsong" w:hint="default"/>
      </w:rPr>
    </w:lvl>
    <w:lvl w:ilvl="2" w:tplc="E4E6C6BA" w:tentative="1">
      <w:start w:val="1"/>
      <w:numFmt w:val="bullet"/>
      <w:lvlText w:val="−"/>
      <w:lvlJc w:val="left"/>
      <w:pPr>
        <w:tabs>
          <w:tab w:val="num" w:pos="2160"/>
        </w:tabs>
        <w:ind w:left="2160" w:hanging="360"/>
      </w:pPr>
      <w:rPr>
        <w:rFonts w:ascii="STFangsong" w:hAnsi="STFangsong" w:hint="default"/>
      </w:rPr>
    </w:lvl>
    <w:lvl w:ilvl="3" w:tplc="8A6258E0" w:tentative="1">
      <w:start w:val="1"/>
      <w:numFmt w:val="bullet"/>
      <w:lvlText w:val="−"/>
      <w:lvlJc w:val="left"/>
      <w:pPr>
        <w:tabs>
          <w:tab w:val="num" w:pos="2880"/>
        </w:tabs>
        <w:ind w:left="2880" w:hanging="360"/>
      </w:pPr>
      <w:rPr>
        <w:rFonts w:ascii="STFangsong" w:hAnsi="STFangsong" w:hint="default"/>
      </w:rPr>
    </w:lvl>
    <w:lvl w:ilvl="4" w:tplc="0852B534" w:tentative="1">
      <w:start w:val="1"/>
      <w:numFmt w:val="bullet"/>
      <w:lvlText w:val="−"/>
      <w:lvlJc w:val="left"/>
      <w:pPr>
        <w:tabs>
          <w:tab w:val="num" w:pos="3600"/>
        </w:tabs>
        <w:ind w:left="3600" w:hanging="360"/>
      </w:pPr>
      <w:rPr>
        <w:rFonts w:ascii="STFangsong" w:hAnsi="STFangsong" w:hint="default"/>
      </w:rPr>
    </w:lvl>
    <w:lvl w:ilvl="5" w:tplc="0A5CC0FE" w:tentative="1">
      <w:start w:val="1"/>
      <w:numFmt w:val="bullet"/>
      <w:lvlText w:val="−"/>
      <w:lvlJc w:val="left"/>
      <w:pPr>
        <w:tabs>
          <w:tab w:val="num" w:pos="4320"/>
        </w:tabs>
        <w:ind w:left="4320" w:hanging="360"/>
      </w:pPr>
      <w:rPr>
        <w:rFonts w:ascii="STFangsong" w:hAnsi="STFangsong" w:hint="default"/>
      </w:rPr>
    </w:lvl>
    <w:lvl w:ilvl="6" w:tplc="53E04968" w:tentative="1">
      <w:start w:val="1"/>
      <w:numFmt w:val="bullet"/>
      <w:lvlText w:val="−"/>
      <w:lvlJc w:val="left"/>
      <w:pPr>
        <w:tabs>
          <w:tab w:val="num" w:pos="5040"/>
        </w:tabs>
        <w:ind w:left="5040" w:hanging="360"/>
      </w:pPr>
      <w:rPr>
        <w:rFonts w:ascii="STFangsong" w:hAnsi="STFangsong" w:hint="default"/>
      </w:rPr>
    </w:lvl>
    <w:lvl w:ilvl="7" w:tplc="72EC665E" w:tentative="1">
      <w:start w:val="1"/>
      <w:numFmt w:val="bullet"/>
      <w:lvlText w:val="−"/>
      <w:lvlJc w:val="left"/>
      <w:pPr>
        <w:tabs>
          <w:tab w:val="num" w:pos="5760"/>
        </w:tabs>
        <w:ind w:left="5760" w:hanging="360"/>
      </w:pPr>
      <w:rPr>
        <w:rFonts w:ascii="STFangsong" w:hAnsi="STFangsong" w:hint="default"/>
      </w:rPr>
    </w:lvl>
    <w:lvl w:ilvl="8" w:tplc="8842C602" w:tentative="1">
      <w:start w:val="1"/>
      <w:numFmt w:val="bullet"/>
      <w:lvlText w:val="−"/>
      <w:lvlJc w:val="left"/>
      <w:pPr>
        <w:tabs>
          <w:tab w:val="num" w:pos="6480"/>
        </w:tabs>
        <w:ind w:left="6480" w:hanging="360"/>
      </w:pPr>
      <w:rPr>
        <w:rFonts w:ascii="STFangsong" w:hAnsi="STFangsong"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4E3196D"/>
    <w:multiLevelType w:val="hybridMultilevel"/>
    <w:tmpl w:val="458EA732"/>
    <w:lvl w:ilvl="0" w:tplc="E78A4F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0">
    <w:nsid w:val="58FC7811"/>
    <w:multiLevelType w:val="hybridMultilevel"/>
    <w:tmpl w:val="F2D68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E7602C3"/>
    <w:multiLevelType w:val="hybridMultilevel"/>
    <w:tmpl w:val="2DB6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04B44EA"/>
    <w:multiLevelType w:val="hybridMultilevel"/>
    <w:tmpl w:val="3952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8">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CD96789"/>
    <w:multiLevelType w:val="hybridMultilevel"/>
    <w:tmpl w:val="85048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16"/>
  </w:num>
  <w:num w:numId="5">
    <w:abstractNumId w:val="30"/>
  </w:num>
  <w:num w:numId="6">
    <w:abstractNumId w:val="28"/>
  </w:num>
  <w:num w:numId="7">
    <w:abstractNumId w:val="18"/>
  </w:num>
  <w:num w:numId="8">
    <w:abstractNumId w:val="12"/>
  </w:num>
  <w:num w:numId="9">
    <w:abstractNumId w:val="29"/>
  </w:num>
  <w:num w:numId="10">
    <w:abstractNumId w:val="24"/>
  </w:num>
  <w:num w:numId="11">
    <w:abstractNumId w:val="12"/>
  </w:num>
  <w:num w:numId="12">
    <w:abstractNumId w:val="22"/>
  </w:num>
  <w:num w:numId="13">
    <w:abstractNumId w:val="27"/>
  </w:num>
  <w:num w:numId="14">
    <w:abstractNumId w:val="13"/>
  </w:num>
  <w:num w:numId="15">
    <w:abstractNumId w:val="19"/>
  </w:num>
  <w:num w:numId="16">
    <w:abstractNumId w:val="8"/>
  </w:num>
  <w:num w:numId="17">
    <w:abstractNumId w:val="3"/>
  </w:num>
  <w:num w:numId="18">
    <w:abstractNumId w:val="2"/>
  </w:num>
  <w:num w:numId="19">
    <w:abstractNumId w:val="1"/>
  </w:num>
  <w:num w:numId="20">
    <w:abstractNumId w:val="0"/>
  </w:num>
  <w:num w:numId="21">
    <w:abstractNumId w:val="7"/>
  </w:num>
  <w:num w:numId="22">
    <w:abstractNumId w:val="6"/>
  </w:num>
  <w:num w:numId="23">
    <w:abstractNumId w:val="5"/>
  </w:num>
  <w:num w:numId="24">
    <w:abstractNumId w:val="4"/>
  </w:num>
  <w:num w:numId="25">
    <w:abstractNumId w:val="14"/>
  </w:num>
  <w:num w:numId="26">
    <w:abstractNumId w:val="20"/>
  </w:num>
  <w:num w:numId="27">
    <w:abstractNumId w:val="31"/>
  </w:num>
  <w:num w:numId="28">
    <w:abstractNumId w:val="15"/>
  </w:num>
  <w:num w:numId="29">
    <w:abstractNumId w:val="11"/>
  </w:num>
  <w:num w:numId="30">
    <w:abstractNumId w:val="23"/>
  </w:num>
  <w:num w:numId="31">
    <w:abstractNumId w:val="10"/>
  </w:num>
  <w:num w:numId="32">
    <w:abstractNumId w:val="17"/>
  </w:num>
  <w:num w:numId="33">
    <w:abstractNumId w:val="2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3E5"/>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3AE"/>
    <w:rsid w:val="00030512"/>
    <w:rsid w:val="0003107E"/>
    <w:rsid w:val="00031B51"/>
    <w:rsid w:val="00031F64"/>
    <w:rsid w:val="000327E7"/>
    <w:rsid w:val="00032A9E"/>
    <w:rsid w:val="00032C65"/>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9CE"/>
    <w:rsid w:val="00054373"/>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67FEC"/>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259F"/>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5AE"/>
    <w:rsid w:val="000A77AC"/>
    <w:rsid w:val="000A7931"/>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488"/>
    <w:rsid w:val="0011691F"/>
    <w:rsid w:val="00116AA2"/>
    <w:rsid w:val="00116F2E"/>
    <w:rsid w:val="0011740C"/>
    <w:rsid w:val="00117412"/>
    <w:rsid w:val="00117796"/>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5F47"/>
    <w:rsid w:val="0013681E"/>
    <w:rsid w:val="0013683C"/>
    <w:rsid w:val="00136B09"/>
    <w:rsid w:val="00136D17"/>
    <w:rsid w:val="00136EE9"/>
    <w:rsid w:val="00137584"/>
    <w:rsid w:val="00140860"/>
    <w:rsid w:val="00141203"/>
    <w:rsid w:val="0014183F"/>
    <w:rsid w:val="00141F4E"/>
    <w:rsid w:val="00141F9B"/>
    <w:rsid w:val="001420E8"/>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024"/>
    <w:rsid w:val="00160119"/>
    <w:rsid w:val="00160438"/>
    <w:rsid w:val="0016108B"/>
    <w:rsid w:val="001610F7"/>
    <w:rsid w:val="00161220"/>
    <w:rsid w:val="00161881"/>
    <w:rsid w:val="00161B44"/>
    <w:rsid w:val="00161D22"/>
    <w:rsid w:val="00163054"/>
    <w:rsid w:val="001636A6"/>
    <w:rsid w:val="00163B61"/>
    <w:rsid w:val="001640C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715"/>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144"/>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D1A"/>
    <w:rsid w:val="001E78E0"/>
    <w:rsid w:val="001F01CC"/>
    <w:rsid w:val="001F052E"/>
    <w:rsid w:val="001F10BF"/>
    <w:rsid w:val="001F1317"/>
    <w:rsid w:val="001F1557"/>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1D0"/>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57CD"/>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5DA"/>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895"/>
    <w:rsid w:val="00243DA3"/>
    <w:rsid w:val="002442CF"/>
    <w:rsid w:val="0024468D"/>
    <w:rsid w:val="00245093"/>
    <w:rsid w:val="0024526D"/>
    <w:rsid w:val="002458C1"/>
    <w:rsid w:val="0024596E"/>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7DD"/>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2D4"/>
    <w:rsid w:val="002935AF"/>
    <w:rsid w:val="002941C9"/>
    <w:rsid w:val="0029481B"/>
    <w:rsid w:val="00294CCD"/>
    <w:rsid w:val="00294E40"/>
    <w:rsid w:val="0029539B"/>
    <w:rsid w:val="002955A6"/>
    <w:rsid w:val="00295A70"/>
    <w:rsid w:val="00295B10"/>
    <w:rsid w:val="00296667"/>
    <w:rsid w:val="0029675F"/>
    <w:rsid w:val="00297056"/>
    <w:rsid w:val="0029773C"/>
    <w:rsid w:val="00297750"/>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972"/>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2F0"/>
    <w:rsid w:val="002C7FBF"/>
    <w:rsid w:val="002D0284"/>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6E8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F5"/>
    <w:rsid w:val="002E6975"/>
    <w:rsid w:val="002E69D4"/>
    <w:rsid w:val="002E6E87"/>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F7"/>
    <w:rsid w:val="002F6D3C"/>
    <w:rsid w:val="002F778A"/>
    <w:rsid w:val="002F7880"/>
    <w:rsid w:val="003001C8"/>
    <w:rsid w:val="003001DE"/>
    <w:rsid w:val="003004A4"/>
    <w:rsid w:val="00300CC1"/>
    <w:rsid w:val="00300DC9"/>
    <w:rsid w:val="00301863"/>
    <w:rsid w:val="00301CB7"/>
    <w:rsid w:val="003022A4"/>
    <w:rsid w:val="00302F73"/>
    <w:rsid w:val="0030316D"/>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B5B"/>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9CE"/>
    <w:rsid w:val="00320F37"/>
    <w:rsid w:val="003215C3"/>
    <w:rsid w:val="003215D8"/>
    <w:rsid w:val="00321F14"/>
    <w:rsid w:val="00322408"/>
    <w:rsid w:val="00322C5B"/>
    <w:rsid w:val="00322EB3"/>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812"/>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EB4"/>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E7F70"/>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945"/>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204"/>
    <w:rsid w:val="004737E9"/>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848"/>
    <w:rsid w:val="00490A46"/>
    <w:rsid w:val="00490CD8"/>
    <w:rsid w:val="004910AE"/>
    <w:rsid w:val="00491970"/>
    <w:rsid w:val="00491990"/>
    <w:rsid w:val="00491CF8"/>
    <w:rsid w:val="00491D4B"/>
    <w:rsid w:val="004920D9"/>
    <w:rsid w:val="00492361"/>
    <w:rsid w:val="004927C0"/>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A013A"/>
    <w:rsid w:val="004A024A"/>
    <w:rsid w:val="004A0AF7"/>
    <w:rsid w:val="004A0CF5"/>
    <w:rsid w:val="004A14AC"/>
    <w:rsid w:val="004A1504"/>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22E"/>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1ED4"/>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360"/>
    <w:rsid w:val="004E4DBD"/>
    <w:rsid w:val="004E509A"/>
    <w:rsid w:val="004E5393"/>
    <w:rsid w:val="004E55A1"/>
    <w:rsid w:val="004E5AF0"/>
    <w:rsid w:val="004E615D"/>
    <w:rsid w:val="004E61B9"/>
    <w:rsid w:val="004E63A0"/>
    <w:rsid w:val="004E6AED"/>
    <w:rsid w:val="004E713D"/>
    <w:rsid w:val="004E7512"/>
    <w:rsid w:val="004E754D"/>
    <w:rsid w:val="004E75DA"/>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3006E"/>
    <w:rsid w:val="005302B5"/>
    <w:rsid w:val="0053058A"/>
    <w:rsid w:val="00530AF4"/>
    <w:rsid w:val="005314F5"/>
    <w:rsid w:val="00532F3D"/>
    <w:rsid w:val="00533374"/>
    <w:rsid w:val="005337E5"/>
    <w:rsid w:val="00533855"/>
    <w:rsid w:val="005339F4"/>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AAA"/>
    <w:rsid w:val="00576BF6"/>
    <w:rsid w:val="00576E0C"/>
    <w:rsid w:val="00577D66"/>
    <w:rsid w:val="00580559"/>
    <w:rsid w:val="00580591"/>
    <w:rsid w:val="00580C44"/>
    <w:rsid w:val="00580F3F"/>
    <w:rsid w:val="00581EE0"/>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8B3"/>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3DC"/>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5D2C"/>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49B"/>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2D7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7CA"/>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46B"/>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DC3"/>
    <w:rsid w:val="00656EA8"/>
    <w:rsid w:val="006575C1"/>
    <w:rsid w:val="006579B9"/>
    <w:rsid w:val="00657B80"/>
    <w:rsid w:val="0066016E"/>
    <w:rsid w:val="006608E4"/>
    <w:rsid w:val="00660A76"/>
    <w:rsid w:val="00660F60"/>
    <w:rsid w:val="00661295"/>
    <w:rsid w:val="006612D9"/>
    <w:rsid w:val="006617A7"/>
    <w:rsid w:val="006632CE"/>
    <w:rsid w:val="00663670"/>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30E"/>
    <w:rsid w:val="00682357"/>
    <w:rsid w:val="00682549"/>
    <w:rsid w:val="006825FE"/>
    <w:rsid w:val="0068265A"/>
    <w:rsid w:val="0068309C"/>
    <w:rsid w:val="00683142"/>
    <w:rsid w:val="00683182"/>
    <w:rsid w:val="0068328D"/>
    <w:rsid w:val="00683826"/>
    <w:rsid w:val="00683CF5"/>
    <w:rsid w:val="006842E5"/>
    <w:rsid w:val="006843B6"/>
    <w:rsid w:val="00684BDE"/>
    <w:rsid w:val="00684F7E"/>
    <w:rsid w:val="0068535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AFE"/>
    <w:rsid w:val="006B3D87"/>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AAF"/>
    <w:rsid w:val="006D5BC9"/>
    <w:rsid w:val="006D5C12"/>
    <w:rsid w:val="006D7177"/>
    <w:rsid w:val="006D7218"/>
    <w:rsid w:val="006D7763"/>
    <w:rsid w:val="006D79DA"/>
    <w:rsid w:val="006E02B9"/>
    <w:rsid w:val="006E08EB"/>
    <w:rsid w:val="006E0C47"/>
    <w:rsid w:val="006E17E2"/>
    <w:rsid w:val="006E1C69"/>
    <w:rsid w:val="006E26CC"/>
    <w:rsid w:val="006E3670"/>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64"/>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8DC"/>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651"/>
    <w:rsid w:val="00797D22"/>
    <w:rsid w:val="00797F26"/>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83B"/>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A67"/>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50A"/>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C7B"/>
    <w:rsid w:val="008340F2"/>
    <w:rsid w:val="0083491E"/>
    <w:rsid w:val="00834DAC"/>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4F"/>
    <w:rsid w:val="008533F7"/>
    <w:rsid w:val="0085396D"/>
    <w:rsid w:val="00853F57"/>
    <w:rsid w:val="00853F83"/>
    <w:rsid w:val="00854565"/>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05A3"/>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39"/>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510"/>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092"/>
    <w:rsid w:val="00904801"/>
    <w:rsid w:val="00904847"/>
    <w:rsid w:val="00904DFC"/>
    <w:rsid w:val="00904E4F"/>
    <w:rsid w:val="00904EA7"/>
    <w:rsid w:val="0090509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BA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385"/>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207"/>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6C05"/>
    <w:rsid w:val="00986F82"/>
    <w:rsid w:val="00986FA0"/>
    <w:rsid w:val="009871C2"/>
    <w:rsid w:val="00987B71"/>
    <w:rsid w:val="00987D36"/>
    <w:rsid w:val="00987D4C"/>
    <w:rsid w:val="00987F14"/>
    <w:rsid w:val="0099070C"/>
    <w:rsid w:val="0099149D"/>
    <w:rsid w:val="00991842"/>
    <w:rsid w:val="00991E1A"/>
    <w:rsid w:val="009934F8"/>
    <w:rsid w:val="00994113"/>
    <w:rsid w:val="00994560"/>
    <w:rsid w:val="00994ADF"/>
    <w:rsid w:val="00995837"/>
    <w:rsid w:val="00995CBF"/>
    <w:rsid w:val="0099673C"/>
    <w:rsid w:val="00996CD6"/>
    <w:rsid w:val="00997967"/>
    <w:rsid w:val="00997A05"/>
    <w:rsid w:val="00997C5D"/>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827"/>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8C8"/>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4A0"/>
    <w:rsid w:val="00A12D3E"/>
    <w:rsid w:val="00A12D49"/>
    <w:rsid w:val="00A12E46"/>
    <w:rsid w:val="00A13160"/>
    <w:rsid w:val="00A13229"/>
    <w:rsid w:val="00A13460"/>
    <w:rsid w:val="00A13C2B"/>
    <w:rsid w:val="00A13E6F"/>
    <w:rsid w:val="00A14044"/>
    <w:rsid w:val="00A140FD"/>
    <w:rsid w:val="00A14278"/>
    <w:rsid w:val="00A146B3"/>
    <w:rsid w:val="00A14DF9"/>
    <w:rsid w:val="00A151CE"/>
    <w:rsid w:val="00A151E0"/>
    <w:rsid w:val="00A15723"/>
    <w:rsid w:val="00A15C56"/>
    <w:rsid w:val="00A15ED2"/>
    <w:rsid w:val="00A162B5"/>
    <w:rsid w:val="00A168AF"/>
    <w:rsid w:val="00A16984"/>
    <w:rsid w:val="00A16F8A"/>
    <w:rsid w:val="00A17196"/>
    <w:rsid w:val="00A176D5"/>
    <w:rsid w:val="00A1773C"/>
    <w:rsid w:val="00A177E1"/>
    <w:rsid w:val="00A17E5D"/>
    <w:rsid w:val="00A20226"/>
    <w:rsid w:val="00A21CF3"/>
    <w:rsid w:val="00A22643"/>
    <w:rsid w:val="00A2274F"/>
    <w:rsid w:val="00A22C6D"/>
    <w:rsid w:val="00A232F8"/>
    <w:rsid w:val="00A23FED"/>
    <w:rsid w:val="00A24540"/>
    <w:rsid w:val="00A24AD3"/>
    <w:rsid w:val="00A24C1C"/>
    <w:rsid w:val="00A258FB"/>
    <w:rsid w:val="00A2603F"/>
    <w:rsid w:val="00A260CD"/>
    <w:rsid w:val="00A26277"/>
    <w:rsid w:val="00A26483"/>
    <w:rsid w:val="00A270A0"/>
    <w:rsid w:val="00A30623"/>
    <w:rsid w:val="00A30A2D"/>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A4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9F8"/>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5F56"/>
    <w:rsid w:val="00B26269"/>
    <w:rsid w:val="00B26399"/>
    <w:rsid w:val="00B26C26"/>
    <w:rsid w:val="00B26C74"/>
    <w:rsid w:val="00B26D2E"/>
    <w:rsid w:val="00B26D30"/>
    <w:rsid w:val="00B26D85"/>
    <w:rsid w:val="00B270E0"/>
    <w:rsid w:val="00B30679"/>
    <w:rsid w:val="00B30AF9"/>
    <w:rsid w:val="00B30EA1"/>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883"/>
    <w:rsid w:val="00B55A4C"/>
    <w:rsid w:val="00B55FAE"/>
    <w:rsid w:val="00B565FC"/>
    <w:rsid w:val="00B56764"/>
    <w:rsid w:val="00B567BB"/>
    <w:rsid w:val="00B56A20"/>
    <w:rsid w:val="00B56F80"/>
    <w:rsid w:val="00B5767D"/>
    <w:rsid w:val="00B57BCB"/>
    <w:rsid w:val="00B6032B"/>
    <w:rsid w:val="00B610DC"/>
    <w:rsid w:val="00B61397"/>
    <w:rsid w:val="00B621E4"/>
    <w:rsid w:val="00B62836"/>
    <w:rsid w:val="00B628CD"/>
    <w:rsid w:val="00B62B7A"/>
    <w:rsid w:val="00B63058"/>
    <w:rsid w:val="00B63487"/>
    <w:rsid w:val="00B63B31"/>
    <w:rsid w:val="00B64168"/>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1AEC"/>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51DE"/>
    <w:rsid w:val="00BB521F"/>
    <w:rsid w:val="00BB56B2"/>
    <w:rsid w:val="00BB577D"/>
    <w:rsid w:val="00BB5790"/>
    <w:rsid w:val="00BB626D"/>
    <w:rsid w:val="00BB65F3"/>
    <w:rsid w:val="00BB664B"/>
    <w:rsid w:val="00BB6882"/>
    <w:rsid w:val="00BC0656"/>
    <w:rsid w:val="00BC0769"/>
    <w:rsid w:val="00BC1017"/>
    <w:rsid w:val="00BC10F1"/>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641"/>
    <w:rsid w:val="00BD090A"/>
    <w:rsid w:val="00BD107C"/>
    <w:rsid w:val="00BD13D5"/>
    <w:rsid w:val="00BD1AC0"/>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956"/>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2AD"/>
    <w:rsid w:val="00C0333C"/>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1A1B"/>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B65"/>
    <w:rsid w:val="00C27EA4"/>
    <w:rsid w:val="00C30159"/>
    <w:rsid w:val="00C30224"/>
    <w:rsid w:val="00C3078C"/>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7A"/>
    <w:rsid w:val="00C524AD"/>
    <w:rsid w:val="00C52643"/>
    <w:rsid w:val="00C526E6"/>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267"/>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AEE"/>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971"/>
    <w:rsid w:val="00CF4A2E"/>
    <w:rsid w:val="00CF57E2"/>
    <w:rsid w:val="00CF5CEC"/>
    <w:rsid w:val="00CF650C"/>
    <w:rsid w:val="00CF6A47"/>
    <w:rsid w:val="00CF6DC5"/>
    <w:rsid w:val="00CF716D"/>
    <w:rsid w:val="00CF7212"/>
    <w:rsid w:val="00CF7D7A"/>
    <w:rsid w:val="00CF7EA9"/>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5C8C"/>
    <w:rsid w:val="00D36087"/>
    <w:rsid w:val="00D361C5"/>
    <w:rsid w:val="00D36237"/>
    <w:rsid w:val="00D3633E"/>
    <w:rsid w:val="00D36866"/>
    <w:rsid w:val="00D368F2"/>
    <w:rsid w:val="00D36F51"/>
    <w:rsid w:val="00D37F19"/>
    <w:rsid w:val="00D37FEB"/>
    <w:rsid w:val="00D37FF5"/>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B9C"/>
    <w:rsid w:val="00D60D89"/>
    <w:rsid w:val="00D61DF3"/>
    <w:rsid w:val="00D61FFB"/>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2C50"/>
    <w:rsid w:val="00D73986"/>
    <w:rsid w:val="00D73B40"/>
    <w:rsid w:val="00D73EB3"/>
    <w:rsid w:val="00D74EAC"/>
    <w:rsid w:val="00D74EB9"/>
    <w:rsid w:val="00D74EC4"/>
    <w:rsid w:val="00D751B6"/>
    <w:rsid w:val="00D75D41"/>
    <w:rsid w:val="00D76471"/>
    <w:rsid w:val="00D76813"/>
    <w:rsid w:val="00D768D2"/>
    <w:rsid w:val="00D77B47"/>
    <w:rsid w:val="00D77C57"/>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D82"/>
    <w:rsid w:val="00DE7F4E"/>
    <w:rsid w:val="00DF0232"/>
    <w:rsid w:val="00DF050C"/>
    <w:rsid w:val="00DF09F0"/>
    <w:rsid w:val="00DF0B5C"/>
    <w:rsid w:val="00DF18AA"/>
    <w:rsid w:val="00DF2363"/>
    <w:rsid w:val="00DF2518"/>
    <w:rsid w:val="00DF3651"/>
    <w:rsid w:val="00DF38E0"/>
    <w:rsid w:val="00DF3B83"/>
    <w:rsid w:val="00DF3D6E"/>
    <w:rsid w:val="00DF3E79"/>
    <w:rsid w:val="00DF46A0"/>
    <w:rsid w:val="00DF56AF"/>
    <w:rsid w:val="00DF5730"/>
    <w:rsid w:val="00DF59A9"/>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35A"/>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B2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228"/>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DD2"/>
    <w:rsid w:val="00EB7F8C"/>
    <w:rsid w:val="00EC0AAC"/>
    <w:rsid w:val="00EC110D"/>
    <w:rsid w:val="00EC128E"/>
    <w:rsid w:val="00EC1553"/>
    <w:rsid w:val="00EC188A"/>
    <w:rsid w:val="00EC196B"/>
    <w:rsid w:val="00EC1A47"/>
    <w:rsid w:val="00EC1C2B"/>
    <w:rsid w:val="00EC1C30"/>
    <w:rsid w:val="00EC1E74"/>
    <w:rsid w:val="00EC264B"/>
    <w:rsid w:val="00EC2668"/>
    <w:rsid w:val="00EC2CE6"/>
    <w:rsid w:val="00EC2EC8"/>
    <w:rsid w:val="00EC310A"/>
    <w:rsid w:val="00EC3332"/>
    <w:rsid w:val="00EC34F0"/>
    <w:rsid w:val="00EC3A93"/>
    <w:rsid w:val="00EC3B31"/>
    <w:rsid w:val="00EC485B"/>
    <w:rsid w:val="00EC4B3A"/>
    <w:rsid w:val="00EC5013"/>
    <w:rsid w:val="00EC55A9"/>
    <w:rsid w:val="00EC57FF"/>
    <w:rsid w:val="00EC59F3"/>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3A2"/>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6ED1"/>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B26"/>
    <w:rsid w:val="00F51F55"/>
    <w:rsid w:val="00F522C0"/>
    <w:rsid w:val="00F52AD6"/>
    <w:rsid w:val="00F52D38"/>
    <w:rsid w:val="00F53D5D"/>
    <w:rsid w:val="00F543FF"/>
    <w:rsid w:val="00F5565D"/>
    <w:rsid w:val="00F556EE"/>
    <w:rsid w:val="00F56077"/>
    <w:rsid w:val="00F560B3"/>
    <w:rsid w:val="00F5696D"/>
    <w:rsid w:val="00F56A85"/>
    <w:rsid w:val="00F56C49"/>
    <w:rsid w:val="00F56C72"/>
    <w:rsid w:val="00F56DCF"/>
    <w:rsid w:val="00F56F80"/>
    <w:rsid w:val="00F5706A"/>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BE7"/>
    <w:rsid w:val="00F64C32"/>
    <w:rsid w:val="00F657D0"/>
    <w:rsid w:val="00F65AFB"/>
    <w:rsid w:val="00F65D25"/>
    <w:rsid w:val="00F666E5"/>
    <w:rsid w:val="00F6681B"/>
    <w:rsid w:val="00F66D06"/>
    <w:rsid w:val="00F66DB7"/>
    <w:rsid w:val="00F66F2A"/>
    <w:rsid w:val="00F67777"/>
    <w:rsid w:val="00F677B0"/>
    <w:rsid w:val="00F679CC"/>
    <w:rsid w:val="00F67BA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77D0D"/>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B79"/>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C7A"/>
    <w:rsid w:val="00FA1E90"/>
    <w:rsid w:val="00FA23A4"/>
    <w:rsid w:val="00FA2A1D"/>
    <w:rsid w:val="00FA3117"/>
    <w:rsid w:val="00FA3755"/>
    <w:rsid w:val="00FA3AB7"/>
    <w:rsid w:val="00FA3FA1"/>
    <w:rsid w:val="00FA41A1"/>
    <w:rsid w:val="00FA4273"/>
    <w:rsid w:val="00FA4330"/>
    <w:rsid w:val="00FA43AF"/>
    <w:rsid w:val="00FA4454"/>
    <w:rsid w:val="00FA4536"/>
    <w:rsid w:val="00FA47E3"/>
    <w:rsid w:val="00FA4B50"/>
    <w:rsid w:val="00FA4D86"/>
    <w:rsid w:val="00FA4DF7"/>
    <w:rsid w:val="00FA536D"/>
    <w:rsid w:val="00FA5C5E"/>
    <w:rsid w:val="00FA6151"/>
    <w:rsid w:val="00FA635B"/>
    <w:rsid w:val="00FA6588"/>
    <w:rsid w:val="00FA663D"/>
    <w:rsid w:val="00FA6A46"/>
    <w:rsid w:val="00FA6BFA"/>
    <w:rsid w:val="00FA7252"/>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link w:val="Heading1Char"/>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link w:val="Heading2Char"/>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link w:val="Heading3Char"/>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link w:val="DocumentMapChar"/>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link w:val="BalloonTextChar"/>
    <w:uiPriority w:val="99"/>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character" w:customStyle="1" w:styleId="BalloonTextChar">
    <w:name w:val="Balloon Text Char"/>
    <w:basedOn w:val="DefaultParagraphFont"/>
    <w:link w:val="BalloonText"/>
    <w:uiPriority w:val="99"/>
    <w:rsid w:val="00B56A20"/>
    <w:rPr>
      <w:rFonts w:ascii="Arial" w:eastAsia="SimSun" w:hAnsi="Arial"/>
      <w:sz w:val="18"/>
      <w:lang w:val="en-GB" w:eastAsia="ja-JP"/>
    </w:rPr>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B56A20"/>
    <w:rPr>
      <w:rFonts w:ascii="Arial" w:eastAsia="SimSun" w:hAnsi="Arial"/>
      <w:kern w:val="28"/>
      <w:sz w:val="28"/>
      <w:lang w:val="en-GB" w:eastAsia="ja-JP"/>
    </w:rPr>
  </w:style>
  <w:style w:type="character" w:customStyle="1" w:styleId="Heading2Char">
    <w:name w:val="Heading 2 Char"/>
    <w:aliases w:val="DO NOT USE_h2 Char,h2 Char,h21 Char,H2 Char,Head2A Char,2 Char,UNDERRUBRIK 1-2 Char,Heading 2 3GPP Char"/>
    <w:basedOn w:val="DefaultParagraphFont"/>
    <w:link w:val="Heading2"/>
    <w:rsid w:val="00B56A20"/>
    <w:rPr>
      <w:rFonts w:ascii="Arial" w:eastAsia="SimSun" w:hAnsi="Arial"/>
      <w:sz w:val="21"/>
      <w:lang w:val="en-GB" w:eastAsia="ja-JP"/>
    </w:rPr>
  </w:style>
  <w:style w:type="character" w:customStyle="1" w:styleId="Heading3Char">
    <w:name w:val="Heading 3 Char"/>
    <w:aliases w:val="Underrubrik2 Char,H3 Char,no break Char,Memo Heading 3 Char,h3 Char,0H Char,l3 Char,list 3 Char,Head 3 Char,1.1.1 Char,3rd level Char,Major Section Sub Section Char,PA Minor Section Char,Head3 Char,Level 3 Head Char,31 Char,32 Char"/>
    <w:basedOn w:val="DefaultParagraphFont"/>
    <w:link w:val="Heading3"/>
    <w:rsid w:val="00B56A20"/>
    <w:rPr>
      <w:rFonts w:ascii="Arial" w:eastAsia="SimSun" w:hAnsi="Arial"/>
      <w:sz w:val="21"/>
      <w:lang w:val="en-GB" w:eastAsia="ja-JP"/>
    </w:rPr>
  </w:style>
  <w:style w:type="character" w:customStyle="1" w:styleId="DocumentMapChar">
    <w:name w:val="Document Map Char"/>
    <w:basedOn w:val="DefaultParagraphFont"/>
    <w:link w:val="DocumentMap"/>
    <w:semiHidden/>
    <w:rsid w:val="00B56A20"/>
    <w:rPr>
      <w:rFonts w:ascii="Tahoma" w:eastAsia="SimSun" w:hAnsi="Tahoma"/>
      <w:sz w:val="21"/>
      <w:shd w:val="clear" w:color="auto" w:fill="00008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121"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6B3C4-27F4-4EB3-9FB4-FF4D6154F90C}">
  <ds:schemaRefs>
    <ds:schemaRef ds:uri="http://schemas.openxmlformats.org/officeDocument/2006/bibliography"/>
  </ds:schemaRefs>
</ds:datastoreItem>
</file>

<file path=customXml/itemProps2.xml><?xml version="1.0" encoding="utf-8"?>
<ds:datastoreItem xmlns:ds="http://schemas.openxmlformats.org/officeDocument/2006/customXml" ds:itemID="{4C44752A-3773-4D7E-BBA1-22056B41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12481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3</cp:revision>
  <cp:lastPrinted>2010-08-09T09:27:00Z</cp:lastPrinted>
  <dcterms:created xsi:type="dcterms:W3CDTF">2016-08-11T09:15:00Z</dcterms:created>
  <dcterms:modified xsi:type="dcterms:W3CDTF">2016-10-01T02:14:00Z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